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34" w:rsidRPr="00FF2FB5" w:rsidRDefault="00107B34" w:rsidP="00790BE2">
      <w:pPr>
        <w:pBdr>
          <w:bottom w:val="dashed" w:sz="6" w:space="10" w:color="C2C2C2"/>
        </w:pBdr>
        <w:spacing w:after="0" w:line="240" w:lineRule="auto"/>
        <w:ind w:right="300"/>
        <w:jc w:val="center"/>
        <w:outlineLvl w:val="1"/>
        <w:rPr>
          <w:rFonts w:ascii="Times New Roman" w:eastAsia="Times New Roman" w:hAnsi="Times New Roman" w:cs="Times New Roman"/>
          <w:b/>
          <w:bCs/>
          <w:color w:val="2D4359"/>
          <w:sz w:val="28"/>
          <w:szCs w:val="28"/>
          <w:lang w:eastAsia="ru-RU"/>
        </w:rPr>
      </w:pPr>
      <w:r w:rsidRPr="00FF2FB5">
        <w:rPr>
          <w:rFonts w:ascii="Times New Roman" w:eastAsia="Times New Roman" w:hAnsi="Times New Roman" w:cs="Times New Roman"/>
          <w:b/>
          <w:bCs/>
          <w:color w:val="2D4359"/>
          <w:sz w:val="28"/>
          <w:szCs w:val="28"/>
          <w:lang w:eastAsia="ru-RU"/>
        </w:rPr>
        <w:t>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
    <w:p w:rsidR="00107B34" w:rsidRPr="00FF2FB5" w:rsidRDefault="0083313B"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4</w:t>
      </w:r>
      <w:r w:rsidR="000B6C40">
        <w:rPr>
          <w:rFonts w:ascii="Times New Roman" w:eastAsia="Times New Roman" w:hAnsi="Times New Roman" w:cs="Times New Roman"/>
          <w:b/>
          <w:bCs/>
          <w:color w:val="2D4359"/>
          <w:sz w:val="28"/>
          <w:szCs w:val="28"/>
          <w:lang w:eastAsia="ru-RU"/>
        </w:rPr>
        <w:t>3</w:t>
      </w:r>
      <w:r w:rsidR="00003202">
        <w:rPr>
          <w:rFonts w:ascii="Times New Roman" w:eastAsia="Times New Roman" w:hAnsi="Times New Roman" w:cs="Times New Roman"/>
          <w:b/>
          <w:bCs/>
          <w:color w:val="2D4359"/>
          <w:sz w:val="28"/>
          <w:szCs w:val="28"/>
          <w:lang w:eastAsia="ru-RU"/>
        </w:rPr>
        <w:t xml:space="preserve"> </w:t>
      </w:r>
      <w:r w:rsidR="00BE1C43" w:rsidRPr="00FF2FB5">
        <w:rPr>
          <w:rFonts w:ascii="Times New Roman" w:eastAsia="Times New Roman" w:hAnsi="Times New Roman" w:cs="Times New Roman"/>
          <w:b/>
          <w:bCs/>
          <w:color w:val="2D4359"/>
          <w:sz w:val="28"/>
          <w:szCs w:val="28"/>
          <w:lang w:eastAsia="ru-RU"/>
        </w:rPr>
        <w:t xml:space="preserve">от </w:t>
      </w:r>
      <w:r w:rsidR="000B6C40">
        <w:rPr>
          <w:rFonts w:ascii="Times New Roman" w:eastAsia="Times New Roman" w:hAnsi="Times New Roman" w:cs="Times New Roman"/>
          <w:b/>
          <w:bCs/>
          <w:color w:val="2D4359"/>
          <w:sz w:val="28"/>
          <w:szCs w:val="28"/>
          <w:lang w:eastAsia="ru-RU"/>
        </w:rPr>
        <w:t>08</w:t>
      </w:r>
      <w:r w:rsidR="00FF2FB5" w:rsidRPr="00FF2FB5">
        <w:rPr>
          <w:rFonts w:ascii="Times New Roman" w:eastAsia="Times New Roman" w:hAnsi="Times New Roman" w:cs="Times New Roman"/>
          <w:b/>
          <w:bCs/>
          <w:color w:val="2D4359"/>
          <w:sz w:val="28"/>
          <w:szCs w:val="28"/>
          <w:lang w:eastAsia="ru-RU"/>
        </w:rPr>
        <w:t>.</w:t>
      </w:r>
      <w:r w:rsidR="000F0722" w:rsidRPr="00FF2FB5">
        <w:rPr>
          <w:rFonts w:ascii="Times New Roman" w:eastAsia="Times New Roman" w:hAnsi="Times New Roman" w:cs="Times New Roman"/>
          <w:b/>
          <w:bCs/>
          <w:color w:val="2D4359"/>
          <w:sz w:val="28"/>
          <w:szCs w:val="28"/>
          <w:lang w:eastAsia="ru-RU"/>
        </w:rPr>
        <w:t>0</w:t>
      </w:r>
      <w:r w:rsidR="000B6C40">
        <w:rPr>
          <w:rFonts w:ascii="Times New Roman" w:eastAsia="Times New Roman" w:hAnsi="Times New Roman" w:cs="Times New Roman"/>
          <w:b/>
          <w:bCs/>
          <w:color w:val="2D4359"/>
          <w:sz w:val="28"/>
          <w:szCs w:val="28"/>
          <w:lang w:eastAsia="ru-RU"/>
        </w:rPr>
        <w:t>9</w:t>
      </w:r>
      <w:r w:rsidR="00FF2FB5" w:rsidRPr="00FF2FB5">
        <w:rPr>
          <w:rFonts w:ascii="Times New Roman" w:eastAsia="Times New Roman" w:hAnsi="Times New Roman" w:cs="Times New Roman"/>
          <w:b/>
          <w:bCs/>
          <w:color w:val="2D4359"/>
          <w:sz w:val="28"/>
          <w:szCs w:val="28"/>
          <w:lang w:eastAsia="ru-RU"/>
        </w:rPr>
        <w:t>.2023</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FF2FB5" w:rsidRPr="00FF2FB5">
        <w:rPr>
          <w:rFonts w:ascii="Times New Roman" w:eastAsia="Times New Roman" w:hAnsi="Times New Roman" w:cs="Times New Roman"/>
          <w:b/>
          <w:bCs/>
          <w:color w:val="2D4359"/>
          <w:sz w:val="28"/>
          <w:szCs w:val="28"/>
          <w:lang w:eastAsia="ru-RU"/>
        </w:rPr>
        <w:t>3</w:t>
      </w:r>
      <w:r w:rsidR="00BE1C43" w:rsidRPr="00FF2FB5">
        <w:rPr>
          <w:rFonts w:ascii="Times New Roman" w:eastAsia="Times New Roman" w:hAnsi="Times New Roman" w:cs="Times New Roman"/>
          <w:b/>
          <w:bCs/>
          <w:color w:val="2D4359"/>
          <w:sz w:val="28"/>
          <w:szCs w:val="28"/>
          <w:lang w:eastAsia="ru-RU"/>
        </w:rPr>
        <w:t xml:space="preserve"> год </w:t>
      </w:r>
      <w:proofErr w:type="gramStart"/>
      <w:r w:rsidR="00BE1C43" w:rsidRPr="00FF2FB5">
        <w:rPr>
          <w:rFonts w:ascii="Times New Roman" w:eastAsia="Times New Roman" w:hAnsi="Times New Roman" w:cs="Times New Roman"/>
          <w:b/>
          <w:bCs/>
          <w:color w:val="2D4359"/>
          <w:sz w:val="28"/>
          <w:szCs w:val="28"/>
          <w:lang w:eastAsia="ru-RU"/>
        </w:rPr>
        <w:t>согласно Приложения</w:t>
      </w:r>
      <w:proofErr w:type="gramEnd"/>
      <w:r w:rsidR="00BE1C43" w:rsidRPr="00FF2FB5">
        <w:rPr>
          <w:rFonts w:ascii="Times New Roman" w:eastAsia="Times New Roman" w:hAnsi="Times New Roman" w:cs="Times New Roman"/>
          <w:b/>
          <w:bCs/>
          <w:color w:val="2D4359"/>
          <w:sz w:val="28"/>
          <w:szCs w:val="28"/>
          <w:lang w:eastAsia="ru-RU"/>
        </w:rPr>
        <w:t xml:space="preserve"> 1. (</w:t>
      </w:r>
      <w:r w:rsidR="000B6C40">
        <w:rPr>
          <w:rFonts w:ascii="Times New Roman" w:eastAsia="Times New Roman" w:hAnsi="Times New Roman" w:cs="Times New Roman"/>
          <w:b/>
          <w:bCs/>
          <w:color w:val="2D4359"/>
          <w:sz w:val="28"/>
          <w:szCs w:val="28"/>
          <w:lang w:eastAsia="ru-RU"/>
        </w:rPr>
        <w:t>08</w:t>
      </w:r>
      <w:r w:rsidR="004F0388">
        <w:rPr>
          <w:rFonts w:ascii="Times New Roman" w:eastAsia="Times New Roman" w:hAnsi="Times New Roman" w:cs="Times New Roman"/>
          <w:b/>
          <w:bCs/>
          <w:color w:val="2D4359"/>
          <w:sz w:val="28"/>
          <w:szCs w:val="28"/>
          <w:lang w:eastAsia="ru-RU"/>
        </w:rPr>
        <w:t>.</w:t>
      </w:r>
      <w:r w:rsidR="000F0722" w:rsidRPr="00FF2FB5">
        <w:rPr>
          <w:rFonts w:ascii="Times New Roman" w:eastAsia="Times New Roman" w:hAnsi="Times New Roman" w:cs="Times New Roman"/>
          <w:b/>
          <w:bCs/>
          <w:color w:val="2D4359"/>
          <w:sz w:val="28"/>
          <w:szCs w:val="28"/>
          <w:lang w:eastAsia="ru-RU"/>
        </w:rPr>
        <w:t>0</w:t>
      </w:r>
      <w:r w:rsidR="000B6C40">
        <w:rPr>
          <w:rFonts w:ascii="Times New Roman" w:eastAsia="Times New Roman" w:hAnsi="Times New Roman" w:cs="Times New Roman"/>
          <w:b/>
          <w:bCs/>
          <w:color w:val="2D4359"/>
          <w:sz w:val="28"/>
          <w:szCs w:val="28"/>
          <w:lang w:eastAsia="ru-RU"/>
        </w:rPr>
        <w:t>9</w:t>
      </w:r>
      <w:r w:rsidRPr="00FF2FB5">
        <w:rPr>
          <w:rFonts w:ascii="Times New Roman" w:eastAsia="Times New Roman" w:hAnsi="Times New Roman" w:cs="Times New Roman"/>
          <w:b/>
          <w:bCs/>
          <w:color w:val="2D4359"/>
          <w:sz w:val="28"/>
          <w:szCs w:val="28"/>
          <w:lang w:eastAsia="ru-RU"/>
        </w:rPr>
        <w:t>. 202</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Заказчик: Коммунальное государственное предприятие «Аркалыкская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акимата  Костанайской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г.Аркалык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5"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8D644E"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«Аркалыкская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г.Аркалык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ч 00 мин </w:t>
      </w:r>
      <w:r w:rsidR="000B6C40">
        <w:rPr>
          <w:rFonts w:ascii="Times New Roman" w:hAnsi="Times New Roman" w:cs="Times New Roman"/>
          <w:sz w:val="24"/>
          <w:szCs w:val="24"/>
          <w:lang w:eastAsia="ru-RU"/>
        </w:rPr>
        <w:t>15</w:t>
      </w:r>
      <w:r w:rsidR="000B0161">
        <w:rPr>
          <w:rFonts w:ascii="Times New Roman" w:hAnsi="Times New Roman" w:cs="Times New Roman"/>
          <w:sz w:val="24"/>
          <w:szCs w:val="24"/>
          <w:lang w:eastAsia="ru-RU"/>
        </w:rPr>
        <w:t xml:space="preserve"> сентября</w:t>
      </w:r>
      <w:r w:rsidR="00AB445B"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FF2FB5"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0B6C40">
        <w:rPr>
          <w:rFonts w:ascii="Times New Roman" w:hAnsi="Times New Roman" w:cs="Times New Roman"/>
          <w:sz w:val="24"/>
          <w:szCs w:val="24"/>
          <w:lang w:eastAsia="ru-RU"/>
        </w:rPr>
        <w:t>15</w:t>
      </w:r>
      <w:r w:rsidR="000B0161">
        <w:rPr>
          <w:rFonts w:ascii="Times New Roman" w:hAnsi="Times New Roman" w:cs="Times New Roman"/>
          <w:sz w:val="24"/>
          <w:szCs w:val="24"/>
          <w:lang w:eastAsia="ru-RU"/>
        </w:rPr>
        <w:t xml:space="preserve"> сентября</w:t>
      </w:r>
      <w:r w:rsidR="00FD110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0C58D0"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с даты завершения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течении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7"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отпускаемые лекарственные </w:t>
      </w:r>
      <w:proofErr w:type="gramStart"/>
      <w:r w:rsidRPr="00454061">
        <w:rPr>
          <w:rFonts w:ascii="Times New Roman" w:hAnsi="Times New Roman" w:cs="Times New Roman"/>
          <w:sz w:val="24"/>
          <w:szCs w:val="24"/>
          <w:lang w:eastAsia="ru-RU"/>
        </w:rPr>
        <w:t>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указанным в главе 4 Постановления Правительства РК №375 от 04.06.2021 года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252BA1" w:rsidRDefault="00107B34" w:rsidP="00107B34">
      <w:pPr>
        <w:pStyle w:val="a4"/>
        <w:jc w:val="both"/>
        <w:rPr>
          <w:rFonts w:ascii="Times New Roman" w:hAnsi="Times New Roman" w:cs="Times New Roman"/>
          <w:b/>
          <w:sz w:val="24"/>
          <w:szCs w:val="24"/>
          <w:lang w:val="kk-KZ"/>
        </w:rPr>
      </w:pPr>
      <w:r w:rsidRPr="00252BA1">
        <w:rPr>
          <w:rFonts w:ascii="Times New Roman" w:hAnsi="Times New Roman" w:cs="Times New Roman"/>
          <w:b/>
          <w:sz w:val="24"/>
          <w:szCs w:val="24"/>
          <w:lang w:eastAsia="ru-RU"/>
        </w:rPr>
        <w:t xml:space="preserve">                     </w:t>
      </w:r>
      <w:proofErr w:type="spellStart"/>
      <w:r w:rsidRPr="00252BA1">
        <w:rPr>
          <w:rFonts w:ascii="Times New Roman" w:hAnsi="Times New Roman" w:cs="Times New Roman"/>
          <w:b/>
          <w:sz w:val="24"/>
          <w:szCs w:val="24"/>
          <w:lang w:eastAsia="ru-RU"/>
        </w:rPr>
        <w:t>И.о</w:t>
      </w:r>
      <w:proofErr w:type="spellEnd"/>
      <w:r w:rsidRPr="00252BA1">
        <w:rPr>
          <w:rFonts w:ascii="Times New Roman" w:hAnsi="Times New Roman" w:cs="Times New Roman"/>
          <w:b/>
          <w:sz w:val="24"/>
          <w:szCs w:val="24"/>
          <w:lang w:eastAsia="ru-RU"/>
        </w:rPr>
        <w:t xml:space="preserve"> главного врача:           </w:t>
      </w:r>
      <w:r w:rsidR="00FF2FB5" w:rsidRPr="00252BA1">
        <w:rPr>
          <w:rFonts w:ascii="Times New Roman" w:hAnsi="Times New Roman" w:cs="Times New Roman"/>
          <w:b/>
          <w:sz w:val="24"/>
          <w:szCs w:val="24"/>
          <w:lang w:eastAsia="ru-RU"/>
        </w:rPr>
        <w:t xml:space="preserve">                </w:t>
      </w:r>
      <w:r w:rsidR="00790BE2" w:rsidRPr="00252BA1">
        <w:rPr>
          <w:rFonts w:ascii="Times New Roman" w:hAnsi="Times New Roman" w:cs="Times New Roman"/>
          <w:b/>
          <w:sz w:val="24"/>
          <w:szCs w:val="24"/>
          <w:lang w:eastAsia="ru-RU"/>
        </w:rPr>
        <w:t xml:space="preserve">                            </w:t>
      </w:r>
      <w:proofErr w:type="spellStart"/>
      <w:r w:rsidR="000B6C40">
        <w:rPr>
          <w:rFonts w:ascii="Times New Roman" w:hAnsi="Times New Roman" w:cs="Times New Roman"/>
          <w:b/>
          <w:sz w:val="24"/>
          <w:szCs w:val="24"/>
          <w:lang w:eastAsia="ru-RU"/>
        </w:rPr>
        <w:t>Смагулова</w:t>
      </w:r>
      <w:proofErr w:type="spellEnd"/>
      <w:r w:rsidR="000B6C40">
        <w:rPr>
          <w:rFonts w:ascii="Times New Roman" w:hAnsi="Times New Roman" w:cs="Times New Roman"/>
          <w:b/>
          <w:sz w:val="24"/>
          <w:szCs w:val="24"/>
          <w:lang w:eastAsia="ru-RU"/>
        </w:rPr>
        <w:t xml:space="preserve"> А.Ф.</w:t>
      </w:r>
      <w:r w:rsidRPr="00252BA1">
        <w:rPr>
          <w:rFonts w:ascii="Times New Roman" w:hAnsi="Times New Roman" w:cs="Times New Roman"/>
          <w:b/>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Pr="00790BE2" w:rsidRDefault="00311CDF" w:rsidP="00311CDF">
      <w:pPr>
        <w:pStyle w:val="a4"/>
        <w:jc w:val="center"/>
        <w:rPr>
          <w:rFonts w:ascii="Times New Roman" w:hAnsi="Times New Roman" w:cs="Times New Roman"/>
          <w:sz w:val="26"/>
          <w:szCs w:val="26"/>
          <w:lang w:val="kk-KZ"/>
        </w:rPr>
      </w:pPr>
      <w:r w:rsidRPr="00790BE2">
        <w:rPr>
          <w:rFonts w:ascii="Times New Roman" w:hAnsi="Times New Roman" w:cs="Times New Roman"/>
          <w:sz w:val="26"/>
          <w:szCs w:val="26"/>
          <w:lang w:val="kk-KZ"/>
        </w:rPr>
        <w:lastRenderedPageBreak/>
        <w:t xml:space="preserve">                                                                   </w:t>
      </w:r>
      <w:r w:rsidR="00C716DD" w:rsidRPr="00790BE2">
        <w:rPr>
          <w:rFonts w:ascii="Times New Roman" w:hAnsi="Times New Roman" w:cs="Times New Roman"/>
          <w:sz w:val="26"/>
          <w:szCs w:val="26"/>
          <w:lang w:val="kk-KZ"/>
        </w:rPr>
        <w:t>Приложение №1.</w:t>
      </w:r>
    </w:p>
    <w:p w:rsidR="00930D36" w:rsidRPr="00790BE2" w:rsidRDefault="00311CDF" w:rsidP="00311CDF">
      <w:pPr>
        <w:pStyle w:val="a4"/>
        <w:ind w:left="-142" w:firstLine="142"/>
        <w:jc w:val="center"/>
        <w:rPr>
          <w:rFonts w:ascii="Times New Roman" w:hAnsi="Times New Roman" w:cs="Times New Roman"/>
          <w:sz w:val="26"/>
          <w:szCs w:val="26"/>
          <w:lang w:val="kk-KZ"/>
        </w:rPr>
      </w:pPr>
      <w:r w:rsidRPr="00790BE2">
        <w:rPr>
          <w:rFonts w:ascii="Times New Roman" w:hAnsi="Times New Roman" w:cs="Times New Roman"/>
          <w:sz w:val="26"/>
          <w:szCs w:val="26"/>
          <w:lang w:val="kk-KZ"/>
        </w:rPr>
        <w:t xml:space="preserve">                                                                  </w:t>
      </w:r>
      <w:r w:rsidR="00C716DD" w:rsidRPr="00790BE2">
        <w:rPr>
          <w:rFonts w:ascii="Times New Roman" w:hAnsi="Times New Roman" w:cs="Times New Roman"/>
          <w:sz w:val="26"/>
          <w:szCs w:val="26"/>
          <w:lang w:val="kk-KZ"/>
        </w:rPr>
        <w:t xml:space="preserve">К обьявлению </w:t>
      </w:r>
      <w:r w:rsidR="0083313B" w:rsidRPr="00790BE2">
        <w:rPr>
          <w:rFonts w:ascii="Times New Roman" w:hAnsi="Times New Roman" w:cs="Times New Roman"/>
          <w:sz w:val="26"/>
          <w:szCs w:val="26"/>
          <w:lang w:val="kk-KZ"/>
        </w:rPr>
        <w:t>4</w:t>
      </w:r>
      <w:r w:rsidR="000B6C40">
        <w:rPr>
          <w:rFonts w:ascii="Times New Roman" w:hAnsi="Times New Roman" w:cs="Times New Roman"/>
          <w:sz w:val="26"/>
          <w:szCs w:val="26"/>
          <w:lang w:val="kk-KZ"/>
        </w:rPr>
        <w:t>3</w:t>
      </w:r>
      <w:r w:rsidR="00003202" w:rsidRPr="00790BE2">
        <w:rPr>
          <w:rFonts w:ascii="Times New Roman" w:hAnsi="Times New Roman" w:cs="Times New Roman"/>
          <w:sz w:val="26"/>
          <w:szCs w:val="26"/>
          <w:lang w:val="kk-KZ"/>
        </w:rPr>
        <w:t xml:space="preserve"> </w:t>
      </w:r>
      <w:r w:rsidR="00C716DD" w:rsidRPr="00790BE2">
        <w:rPr>
          <w:rFonts w:ascii="Times New Roman" w:hAnsi="Times New Roman" w:cs="Times New Roman"/>
          <w:sz w:val="26"/>
          <w:szCs w:val="26"/>
          <w:lang w:val="kk-KZ"/>
        </w:rPr>
        <w:t xml:space="preserve">от </w:t>
      </w:r>
      <w:r w:rsidR="000B6C40">
        <w:rPr>
          <w:rFonts w:ascii="Times New Roman" w:hAnsi="Times New Roman" w:cs="Times New Roman"/>
          <w:sz w:val="26"/>
          <w:szCs w:val="26"/>
          <w:lang w:val="kk-KZ"/>
        </w:rPr>
        <w:t>08</w:t>
      </w:r>
      <w:r w:rsidR="00B36ED4" w:rsidRPr="00790BE2">
        <w:rPr>
          <w:rFonts w:ascii="Times New Roman" w:hAnsi="Times New Roman" w:cs="Times New Roman"/>
          <w:sz w:val="26"/>
          <w:szCs w:val="26"/>
          <w:lang w:val="kk-KZ"/>
        </w:rPr>
        <w:t>.</w:t>
      </w:r>
      <w:r w:rsidR="00C716DD" w:rsidRPr="00790BE2">
        <w:rPr>
          <w:rFonts w:ascii="Times New Roman" w:hAnsi="Times New Roman" w:cs="Times New Roman"/>
          <w:sz w:val="26"/>
          <w:szCs w:val="26"/>
          <w:lang w:val="kk-KZ"/>
        </w:rPr>
        <w:t>0</w:t>
      </w:r>
      <w:r w:rsidR="000B6C40">
        <w:rPr>
          <w:rFonts w:ascii="Times New Roman" w:hAnsi="Times New Roman" w:cs="Times New Roman"/>
          <w:sz w:val="26"/>
          <w:szCs w:val="26"/>
          <w:lang w:val="kk-KZ"/>
        </w:rPr>
        <w:t>9</w:t>
      </w:r>
      <w:r w:rsidR="00C716DD" w:rsidRPr="00790BE2">
        <w:rPr>
          <w:rFonts w:ascii="Times New Roman" w:hAnsi="Times New Roman" w:cs="Times New Roman"/>
          <w:sz w:val="26"/>
          <w:szCs w:val="26"/>
          <w:lang w:val="kk-KZ"/>
        </w:rPr>
        <w:t>.202</w:t>
      </w:r>
      <w:r w:rsidRPr="00790BE2">
        <w:rPr>
          <w:rFonts w:ascii="Times New Roman" w:hAnsi="Times New Roman" w:cs="Times New Roman"/>
          <w:sz w:val="26"/>
          <w:szCs w:val="26"/>
          <w:lang w:val="kk-KZ"/>
        </w:rPr>
        <w:t>3.</w:t>
      </w:r>
    </w:p>
    <w:p w:rsidR="000C58D0" w:rsidRDefault="000C58D0" w:rsidP="00C716DD">
      <w:pPr>
        <w:pStyle w:val="a4"/>
        <w:jc w:val="right"/>
        <w:rPr>
          <w:rFonts w:ascii="Times New Roman" w:hAnsi="Times New Roman" w:cs="Times New Roman"/>
          <w:sz w:val="28"/>
          <w:szCs w:val="28"/>
          <w:lang w:val="kk-KZ"/>
        </w:rPr>
      </w:pPr>
    </w:p>
    <w:tbl>
      <w:tblPr>
        <w:tblpPr w:leftFromText="180" w:rightFromText="180" w:bottomFromText="200" w:vertAnchor="text" w:horzAnchor="margin" w:tblpXSpec="center" w:tblpY="-11"/>
        <w:tblW w:w="10343" w:type="dxa"/>
        <w:tblLayout w:type="fixed"/>
        <w:tblLook w:val="04A0" w:firstRow="1" w:lastRow="0" w:firstColumn="1" w:lastColumn="0" w:noHBand="0" w:noVBand="1"/>
      </w:tblPr>
      <w:tblGrid>
        <w:gridCol w:w="562"/>
        <w:gridCol w:w="5387"/>
        <w:gridCol w:w="850"/>
        <w:gridCol w:w="993"/>
        <w:gridCol w:w="1134"/>
        <w:gridCol w:w="1417"/>
      </w:tblGrid>
      <w:tr w:rsidR="00475248" w:rsidRPr="00C716DD" w:rsidTr="00475248">
        <w:trPr>
          <w:trHeight w:val="281"/>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w:t>
            </w:r>
          </w:p>
        </w:tc>
        <w:tc>
          <w:tcPr>
            <w:tcW w:w="5387"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Наименование</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Ед. изм.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Кол-</w:t>
            </w:r>
            <w:r w:rsidRPr="00947B34">
              <w:rPr>
                <w:rFonts w:ascii="Times New Roman" w:eastAsia="Times New Roman" w:hAnsi="Times New Roman" w:cs="Times New Roman"/>
                <w:b/>
                <w:color w:val="000000"/>
                <w:sz w:val="24"/>
                <w:szCs w:val="24"/>
                <w:lang w:eastAsia="ru-RU"/>
              </w:rPr>
              <w:t>во</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Цена за ед.</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p>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Сумма</w:t>
            </w:r>
          </w:p>
        </w:tc>
      </w:tr>
      <w:tr w:rsidR="00475248" w:rsidRPr="00C716DD" w:rsidTr="00475248">
        <w:trPr>
          <w:trHeight w:val="2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r>
      <w:tr w:rsidR="00475248" w:rsidRPr="00C716DD" w:rsidTr="00475248">
        <w:trPr>
          <w:trHeight w:val="2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r>
      <w:tr w:rsidR="00475248" w:rsidRPr="00C716DD" w:rsidTr="00475248">
        <w:trPr>
          <w:trHeight w:val="2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r>
      <w:tr w:rsidR="00475248" w:rsidRPr="00C716DD" w:rsidTr="00475248">
        <w:trPr>
          <w:trHeight w:val="441"/>
        </w:trPr>
        <w:tc>
          <w:tcPr>
            <w:tcW w:w="562" w:type="dxa"/>
            <w:tcBorders>
              <w:top w:val="single" w:sz="4" w:space="0" w:color="auto"/>
              <w:left w:val="single" w:sz="4" w:space="0" w:color="auto"/>
              <w:bottom w:val="single" w:sz="4" w:space="0" w:color="auto"/>
              <w:right w:val="single" w:sz="4" w:space="0" w:color="auto"/>
            </w:tcBorders>
          </w:tcPr>
          <w:p w:rsidR="00475248" w:rsidRPr="000B0161" w:rsidRDefault="00475248" w:rsidP="00475248">
            <w:pPr>
              <w:spacing w:after="0" w:line="240" w:lineRule="auto"/>
              <w:jc w:val="center"/>
              <w:rPr>
                <w:rFonts w:ascii="Times New Roman" w:eastAsia="Times New Roman" w:hAnsi="Times New Roman" w:cs="Times New Roman"/>
                <w:sz w:val="24"/>
                <w:szCs w:val="24"/>
                <w:lang w:val="kk-KZ" w:eastAsia="ru-RU"/>
              </w:rPr>
            </w:pPr>
            <w:r w:rsidRPr="000B0161">
              <w:rPr>
                <w:rFonts w:ascii="Times New Roman" w:eastAsia="Times New Roman" w:hAnsi="Times New Roman" w:cs="Times New Roman"/>
                <w:sz w:val="24"/>
                <w:szCs w:val="24"/>
                <w:lang w:val="kk-KZ" w:eastAsia="ru-RU"/>
              </w:rPr>
              <w:t>1</w:t>
            </w:r>
          </w:p>
        </w:tc>
        <w:tc>
          <w:tcPr>
            <w:tcW w:w="5387" w:type="dxa"/>
            <w:tcBorders>
              <w:top w:val="single" w:sz="4" w:space="0" w:color="auto"/>
              <w:left w:val="single" w:sz="4" w:space="0" w:color="auto"/>
              <w:bottom w:val="single" w:sz="4" w:space="0" w:color="auto"/>
              <w:right w:val="single" w:sz="4" w:space="0" w:color="auto"/>
            </w:tcBorders>
            <w:vAlign w:val="center"/>
          </w:tcPr>
          <w:p w:rsidR="00475248" w:rsidRPr="000B0161" w:rsidRDefault="00475248" w:rsidP="00475248">
            <w:pPr>
              <w:rPr>
                <w:rFonts w:ascii="Times New Roman" w:hAnsi="Times New Roman" w:cs="Times New Roman"/>
                <w:sz w:val="24"/>
                <w:szCs w:val="24"/>
              </w:rPr>
            </w:pPr>
            <w:r>
              <w:rPr>
                <w:rFonts w:ascii="Times New Roman" w:hAnsi="Times New Roman" w:cs="Times New Roman"/>
                <w:sz w:val="24"/>
                <w:szCs w:val="24"/>
                <w:lang w:val="kk-KZ"/>
              </w:rPr>
              <w:t>Изделия для лабораторных исследований из полимерных материалов. Пробирка микроцнтрифужная 1,5-мл с делениями тип Эппендорф (в упаковке 500 штук)</w:t>
            </w:r>
          </w:p>
        </w:tc>
        <w:tc>
          <w:tcPr>
            <w:tcW w:w="850" w:type="dxa"/>
            <w:tcBorders>
              <w:top w:val="single" w:sz="4" w:space="0" w:color="auto"/>
              <w:left w:val="single" w:sz="4" w:space="0" w:color="auto"/>
              <w:bottom w:val="single" w:sz="4" w:space="0" w:color="auto"/>
              <w:right w:val="single" w:sz="4" w:space="0" w:color="auto"/>
            </w:tcBorders>
            <w:vAlign w:val="center"/>
          </w:tcPr>
          <w:p w:rsidR="00475248" w:rsidRPr="000B0161" w:rsidRDefault="00475248" w:rsidP="00475248">
            <w:pPr>
              <w:jc w:val="center"/>
              <w:rPr>
                <w:rFonts w:ascii="Times New Roman" w:hAnsi="Times New Roman" w:cs="Times New Roman"/>
                <w:sz w:val="24"/>
                <w:szCs w:val="24"/>
              </w:rPr>
            </w:pPr>
            <w:proofErr w:type="spellStart"/>
            <w:r>
              <w:rPr>
                <w:rFonts w:ascii="Times New Roman" w:hAnsi="Times New Roman" w:cs="Times New Roman"/>
                <w:sz w:val="24"/>
                <w:szCs w:val="24"/>
              </w:rPr>
              <w:t>упак</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475248" w:rsidRPr="000B0161" w:rsidRDefault="00475248" w:rsidP="00475248">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75248" w:rsidRPr="000B0161" w:rsidRDefault="00475248" w:rsidP="00475248">
            <w:pPr>
              <w:jc w:val="center"/>
              <w:rPr>
                <w:rFonts w:ascii="Times New Roman" w:hAnsi="Times New Roman" w:cs="Times New Roman"/>
                <w:sz w:val="24"/>
                <w:szCs w:val="24"/>
              </w:rPr>
            </w:pPr>
            <w:r>
              <w:rPr>
                <w:rFonts w:ascii="Times New Roman" w:hAnsi="Times New Roman" w:cs="Times New Roman"/>
                <w:sz w:val="24"/>
                <w:szCs w:val="24"/>
              </w:rPr>
              <w:t>9900</w:t>
            </w:r>
          </w:p>
        </w:tc>
        <w:tc>
          <w:tcPr>
            <w:tcW w:w="1417" w:type="dxa"/>
            <w:tcBorders>
              <w:top w:val="single" w:sz="4" w:space="0" w:color="auto"/>
              <w:left w:val="single" w:sz="4" w:space="0" w:color="auto"/>
              <w:bottom w:val="single" w:sz="4" w:space="0" w:color="auto"/>
              <w:right w:val="single" w:sz="4" w:space="0" w:color="auto"/>
            </w:tcBorders>
            <w:vAlign w:val="center"/>
          </w:tcPr>
          <w:p w:rsidR="00475248" w:rsidRPr="000B0161" w:rsidRDefault="00475248" w:rsidP="00475248">
            <w:pPr>
              <w:jc w:val="center"/>
              <w:rPr>
                <w:rFonts w:ascii="Times New Roman" w:hAnsi="Times New Roman" w:cs="Times New Roman"/>
                <w:sz w:val="24"/>
                <w:szCs w:val="24"/>
              </w:rPr>
            </w:pPr>
            <w:r>
              <w:rPr>
                <w:rFonts w:ascii="Times New Roman" w:hAnsi="Times New Roman" w:cs="Times New Roman"/>
                <w:sz w:val="24"/>
                <w:szCs w:val="24"/>
              </w:rPr>
              <w:t>9900</w:t>
            </w:r>
          </w:p>
        </w:tc>
      </w:tr>
      <w:tr w:rsidR="00475248" w:rsidRPr="00C716DD" w:rsidTr="00475248">
        <w:trPr>
          <w:trHeight w:val="441"/>
        </w:trPr>
        <w:tc>
          <w:tcPr>
            <w:tcW w:w="562" w:type="dxa"/>
            <w:tcBorders>
              <w:top w:val="single" w:sz="4" w:space="0" w:color="auto"/>
              <w:left w:val="single" w:sz="4" w:space="0" w:color="auto"/>
              <w:bottom w:val="single" w:sz="4" w:space="0" w:color="auto"/>
              <w:right w:val="single" w:sz="4" w:space="0" w:color="auto"/>
            </w:tcBorders>
          </w:tcPr>
          <w:p w:rsidR="00475248" w:rsidRPr="000B0161" w:rsidRDefault="00475248" w:rsidP="0047524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5387" w:type="dxa"/>
            <w:tcBorders>
              <w:top w:val="single" w:sz="4" w:space="0" w:color="auto"/>
              <w:left w:val="single" w:sz="4" w:space="0" w:color="auto"/>
              <w:bottom w:val="single" w:sz="4" w:space="0" w:color="auto"/>
              <w:right w:val="single" w:sz="4" w:space="0" w:color="auto"/>
            </w:tcBorders>
            <w:vAlign w:val="center"/>
          </w:tcPr>
          <w:p w:rsidR="00475248" w:rsidRDefault="00475248" w:rsidP="00475248">
            <w:pPr>
              <w:rPr>
                <w:rFonts w:ascii="Times New Roman" w:hAnsi="Times New Roman" w:cs="Times New Roman"/>
                <w:sz w:val="24"/>
                <w:szCs w:val="24"/>
                <w:lang w:val="kk-KZ"/>
              </w:rPr>
            </w:pPr>
            <w:r>
              <w:rPr>
                <w:rFonts w:ascii="Times New Roman" w:hAnsi="Times New Roman" w:cs="Times New Roman"/>
                <w:sz w:val="24"/>
                <w:szCs w:val="24"/>
                <w:lang w:val="kk-KZ"/>
              </w:rPr>
              <w:t xml:space="preserve">Деохлор №300. </w:t>
            </w:r>
            <w:r w:rsidRPr="00475248">
              <w:rPr>
                <w:rFonts w:ascii="Times New Roman" w:hAnsi="Times New Roman" w:cs="Times New Roman"/>
                <w:sz w:val="24"/>
                <w:szCs w:val="24"/>
                <w:lang w:val="kk-KZ"/>
              </w:rPr>
              <w:t>СРЕДСТВО ДЛЯ ДЕЗИНФЕКЦИИ. Таблетки массой 3,4 гр. со слабым запахом хлора. Действующее вещество – натриевая соль дихлор-изоциануровой кислоты, также специальные функц. добавки. содержание акт. хлора в средстве 44,5 + 4,5 %.  Свойства: бактерицидные, вирулицидные, фунгицидные. Хорошо растворимо в воде. Обладает отбеливающим эффектом. банка № 300</w:t>
            </w:r>
            <w:r>
              <w:rPr>
                <w:rFonts w:ascii="Times New Roman" w:hAnsi="Times New Roman" w:cs="Times New Roman"/>
                <w:sz w:val="24"/>
                <w:szCs w:val="24"/>
                <w:lang w:val="kk-KZ"/>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475248" w:rsidRDefault="00475248" w:rsidP="00475248">
            <w:pPr>
              <w:jc w:val="center"/>
              <w:rPr>
                <w:rFonts w:ascii="Times New Roman" w:hAnsi="Times New Roman" w:cs="Times New Roman"/>
                <w:sz w:val="24"/>
                <w:szCs w:val="24"/>
              </w:rPr>
            </w:pPr>
            <w:r>
              <w:rPr>
                <w:rFonts w:ascii="Times New Roman" w:hAnsi="Times New Roman" w:cs="Times New Roman"/>
                <w:sz w:val="24"/>
                <w:szCs w:val="24"/>
              </w:rPr>
              <w:t>банка</w:t>
            </w:r>
          </w:p>
        </w:tc>
        <w:tc>
          <w:tcPr>
            <w:tcW w:w="993" w:type="dxa"/>
            <w:tcBorders>
              <w:top w:val="single" w:sz="4" w:space="0" w:color="auto"/>
              <w:left w:val="single" w:sz="4" w:space="0" w:color="auto"/>
              <w:bottom w:val="single" w:sz="4" w:space="0" w:color="auto"/>
              <w:right w:val="single" w:sz="4" w:space="0" w:color="auto"/>
            </w:tcBorders>
            <w:vAlign w:val="center"/>
          </w:tcPr>
          <w:p w:rsidR="00475248" w:rsidRDefault="00475248" w:rsidP="00475248">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475248" w:rsidRDefault="00475248" w:rsidP="00475248">
            <w:pPr>
              <w:jc w:val="center"/>
              <w:rPr>
                <w:rFonts w:ascii="Times New Roman" w:hAnsi="Times New Roman" w:cs="Times New Roman"/>
                <w:sz w:val="24"/>
                <w:szCs w:val="24"/>
              </w:rPr>
            </w:pPr>
            <w:r>
              <w:rPr>
                <w:rFonts w:ascii="Times New Roman" w:hAnsi="Times New Roman" w:cs="Times New Roman"/>
                <w:sz w:val="24"/>
                <w:szCs w:val="24"/>
              </w:rPr>
              <w:t>7562</w:t>
            </w:r>
          </w:p>
        </w:tc>
        <w:tc>
          <w:tcPr>
            <w:tcW w:w="1417" w:type="dxa"/>
            <w:tcBorders>
              <w:top w:val="single" w:sz="4" w:space="0" w:color="auto"/>
              <w:left w:val="single" w:sz="4" w:space="0" w:color="auto"/>
              <w:bottom w:val="single" w:sz="4" w:space="0" w:color="auto"/>
              <w:right w:val="single" w:sz="4" w:space="0" w:color="auto"/>
            </w:tcBorders>
            <w:vAlign w:val="center"/>
          </w:tcPr>
          <w:p w:rsidR="00475248" w:rsidRDefault="00475248" w:rsidP="00475248">
            <w:pPr>
              <w:jc w:val="center"/>
              <w:rPr>
                <w:rFonts w:ascii="Times New Roman" w:hAnsi="Times New Roman" w:cs="Times New Roman"/>
                <w:sz w:val="24"/>
                <w:szCs w:val="24"/>
              </w:rPr>
            </w:pPr>
            <w:r>
              <w:rPr>
                <w:rFonts w:ascii="Times New Roman" w:hAnsi="Times New Roman" w:cs="Times New Roman"/>
                <w:sz w:val="24"/>
                <w:szCs w:val="24"/>
              </w:rPr>
              <w:t>75620</w:t>
            </w:r>
          </w:p>
        </w:tc>
      </w:tr>
      <w:tr w:rsidR="00475248" w:rsidRPr="00C716DD" w:rsidTr="00475248">
        <w:trPr>
          <w:trHeight w:val="441"/>
        </w:trPr>
        <w:tc>
          <w:tcPr>
            <w:tcW w:w="562" w:type="dxa"/>
            <w:tcBorders>
              <w:top w:val="single" w:sz="4" w:space="0" w:color="auto"/>
              <w:left w:val="single" w:sz="4" w:space="0" w:color="auto"/>
              <w:bottom w:val="single" w:sz="4" w:space="0" w:color="auto"/>
              <w:right w:val="single" w:sz="4" w:space="0" w:color="auto"/>
            </w:tcBorders>
          </w:tcPr>
          <w:p w:rsidR="00475248" w:rsidRDefault="00475248" w:rsidP="0047524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5387" w:type="dxa"/>
            <w:tcBorders>
              <w:top w:val="single" w:sz="4" w:space="0" w:color="auto"/>
              <w:left w:val="single" w:sz="4" w:space="0" w:color="auto"/>
              <w:bottom w:val="single" w:sz="4" w:space="0" w:color="auto"/>
              <w:right w:val="single" w:sz="4" w:space="0" w:color="auto"/>
            </w:tcBorders>
            <w:vAlign w:val="center"/>
          </w:tcPr>
          <w:p w:rsidR="00475248" w:rsidRDefault="00475248" w:rsidP="00475248">
            <w:pPr>
              <w:rPr>
                <w:rFonts w:ascii="Times New Roman" w:hAnsi="Times New Roman" w:cs="Times New Roman"/>
                <w:sz w:val="24"/>
                <w:szCs w:val="24"/>
                <w:lang w:val="kk-KZ"/>
              </w:rPr>
            </w:pPr>
            <w:r>
              <w:rPr>
                <w:rFonts w:ascii="Times New Roman" w:hAnsi="Times New Roman" w:cs="Times New Roman"/>
                <w:sz w:val="24"/>
                <w:szCs w:val="24"/>
                <w:lang w:val="kk-KZ"/>
              </w:rPr>
              <w:t xml:space="preserve">Экохлор №300. </w:t>
            </w:r>
            <w:r w:rsidRPr="00475248">
              <w:rPr>
                <w:rFonts w:ascii="Times New Roman" w:hAnsi="Times New Roman" w:cs="Times New Roman"/>
                <w:sz w:val="24"/>
                <w:szCs w:val="24"/>
                <w:lang w:val="kk-KZ"/>
              </w:rPr>
              <w:t>СРЕДСТВО ДЛЯ ДЕЗИНФЕКЦИИ. Таблетки весом 3,4 г и гранулы с запахом хлора. Действующее вещество: натриевая соль дихлоризоциануровой кислоты, акт. хлор 40-49%. Свойства: бактерицидные, вирулицидные, фунгицидные.  Хорошо растворимо в воде.  банка № 300</w:t>
            </w:r>
          </w:p>
        </w:tc>
        <w:tc>
          <w:tcPr>
            <w:tcW w:w="850" w:type="dxa"/>
            <w:tcBorders>
              <w:top w:val="single" w:sz="4" w:space="0" w:color="auto"/>
              <w:left w:val="single" w:sz="4" w:space="0" w:color="auto"/>
              <w:bottom w:val="single" w:sz="4" w:space="0" w:color="auto"/>
              <w:right w:val="single" w:sz="4" w:space="0" w:color="auto"/>
            </w:tcBorders>
            <w:vAlign w:val="center"/>
          </w:tcPr>
          <w:p w:rsidR="00475248" w:rsidRDefault="00475248" w:rsidP="00475248">
            <w:pPr>
              <w:jc w:val="center"/>
              <w:rPr>
                <w:rFonts w:ascii="Times New Roman" w:hAnsi="Times New Roman" w:cs="Times New Roman"/>
                <w:sz w:val="24"/>
                <w:szCs w:val="24"/>
              </w:rPr>
            </w:pPr>
            <w:r>
              <w:rPr>
                <w:rFonts w:ascii="Times New Roman" w:hAnsi="Times New Roman" w:cs="Times New Roman"/>
                <w:sz w:val="24"/>
                <w:szCs w:val="24"/>
              </w:rPr>
              <w:t>банка</w:t>
            </w:r>
          </w:p>
        </w:tc>
        <w:tc>
          <w:tcPr>
            <w:tcW w:w="993" w:type="dxa"/>
            <w:tcBorders>
              <w:top w:val="single" w:sz="4" w:space="0" w:color="auto"/>
              <w:left w:val="single" w:sz="4" w:space="0" w:color="auto"/>
              <w:bottom w:val="single" w:sz="4" w:space="0" w:color="auto"/>
              <w:right w:val="single" w:sz="4" w:space="0" w:color="auto"/>
            </w:tcBorders>
            <w:vAlign w:val="center"/>
          </w:tcPr>
          <w:p w:rsidR="00475248" w:rsidRDefault="00475248" w:rsidP="00475248">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475248" w:rsidRDefault="00475248" w:rsidP="00475248">
            <w:pPr>
              <w:jc w:val="center"/>
              <w:rPr>
                <w:rFonts w:ascii="Times New Roman" w:hAnsi="Times New Roman" w:cs="Times New Roman"/>
                <w:sz w:val="24"/>
                <w:szCs w:val="24"/>
              </w:rPr>
            </w:pPr>
            <w:r>
              <w:rPr>
                <w:rFonts w:ascii="Times New Roman" w:hAnsi="Times New Roman" w:cs="Times New Roman"/>
                <w:sz w:val="24"/>
                <w:szCs w:val="24"/>
              </w:rPr>
              <w:t>7030</w:t>
            </w:r>
          </w:p>
        </w:tc>
        <w:tc>
          <w:tcPr>
            <w:tcW w:w="1417" w:type="dxa"/>
            <w:tcBorders>
              <w:top w:val="single" w:sz="4" w:space="0" w:color="auto"/>
              <w:left w:val="single" w:sz="4" w:space="0" w:color="auto"/>
              <w:bottom w:val="single" w:sz="4" w:space="0" w:color="auto"/>
              <w:right w:val="single" w:sz="4" w:space="0" w:color="auto"/>
            </w:tcBorders>
            <w:vAlign w:val="center"/>
          </w:tcPr>
          <w:p w:rsidR="00475248" w:rsidRDefault="00475248" w:rsidP="00475248">
            <w:pPr>
              <w:jc w:val="center"/>
              <w:rPr>
                <w:rFonts w:ascii="Times New Roman" w:hAnsi="Times New Roman" w:cs="Times New Roman"/>
                <w:sz w:val="24"/>
                <w:szCs w:val="24"/>
              </w:rPr>
            </w:pPr>
            <w:r>
              <w:rPr>
                <w:rFonts w:ascii="Times New Roman" w:hAnsi="Times New Roman" w:cs="Times New Roman"/>
                <w:sz w:val="24"/>
                <w:szCs w:val="24"/>
              </w:rPr>
              <w:t>70300</w:t>
            </w:r>
          </w:p>
        </w:tc>
      </w:tr>
      <w:tr w:rsidR="00475248" w:rsidRPr="00C716DD" w:rsidTr="00475248">
        <w:trPr>
          <w:trHeight w:val="441"/>
        </w:trPr>
        <w:tc>
          <w:tcPr>
            <w:tcW w:w="562" w:type="dxa"/>
            <w:tcBorders>
              <w:top w:val="single" w:sz="4" w:space="0" w:color="auto"/>
              <w:left w:val="single" w:sz="4" w:space="0" w:color="auto"/>
              <w:bottom w:val="single" w:sz="4" w:space="0" w:color="auto"/>
              <w:right w:val="single" w:sz="4" w:space="0" w:color="auto"/>
            </w:tcBorders>
          </w:tcPr>
          <w:p w:rsidR="00475248" w:rsidRDefault="00475248" w:rsidP="0047524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5387" w:type="dxa"/>
            <w:tcBorders>
              <w:top w:val="single" w:sz="4" w:space="0" w:color="auto"/>
              <w:left w:val="single" w:sz="4" w:space="0" w:color="auto"/>
              <w:bottom w:val="single" w:sz="4" w:space="0" w:color="auto"/>
              <w:right w:val="single" w:sz="4" w:space="0" w:color="auto"/>
            </w:tcBorders>
            <w:vAlign w:val="center"/>
          </w:tcPr>
          <w:p w:rsidR="00475248" w:rsidRDefault="00475248" w:rsidP="00475248">
            <w:pPr>
              <w:rPr>
                <w:rFonts w:ascii="Times New Roman" w:hAnsi="Times New Roman" w:cs="Times New Roman"/>
                <w:sz w:val="24"/>
                <w:szCs w:val="24"/>
                <w:lang w:val="kk-KZ"/>
              </w:rPr>
            </w:pPr>
            <w:r w:rsidRPr="00475248">
              <w:rPr>
                <w:rFonts w:ascii="Times New Roman" w:hAnsi="Times New Roman" w:cs="Times New Roman"/>
                <w:sz w:val="24"/>
                <w:szCs w:val="24"/>
                <w:lang w:val="kk-KZ"/>
              </w:rPr>
              <w:t>ДИХЛОРИЗОЦИАНУРАТ НАТРИЯ №300</w:t>
            </w:r>
            <w:r>
              <w:rPr>
                <w:rFonts w:ascii="Times New Roman" w:hAnsi="Times New Roman" w:cs="Times New Roman"/>
                <w:sz w:val="24"/>
                <w:szCs w:val="24"/>
                <w:lang w:val="kk-KZ"/>
              </w:rPr>
              <w:t xml:space="preserve">. </w:t>
            </w:r>
            <w:r w:rsidRPr="00475248">
              <w:rPr>
                <w:rFonts w:ascii="Times New Roman" w:hAnsi="Times New Roman" w:cs="Times New Roman"/>
                <w:sz w:val="24"/>
                <w:szCs w:val="24"/>
                <w:lang w:val="kk-KZ"/>
              </w:rPr>
              <w:t>СРЕДСТВО ДЛЯ ДЕЗИНФЕКЦИИ. Средство представляет собой шипучие быстрорастворимые таблетки цилиндрической формы белого цвета с характерным запахом хлора массой 3,4±0,1 г. В качестве действующего вещества в состав средства входит натриевая соль дихлоризоциануровой кислоты - 80,0%а также вспомогательные вещества: бикарбонат натрия – 15%лимонная кислота – 4,5%. Масса выделяемого активного хлора (АХ) в одной таблетке МИНИМУМ 1,50 г. Время растворения НЕ БОЛЕЕ 10 минут. банка № 300</w:t>
            </w:r>
          </w:p>
        </w:tc>
        <w:tc>
          <w:tcPr>
            <w:tcW w:w="850" w:type="dxa"/>
            <w:tcBorders>
              <w:top w:val="single" w:sz="4" w:space="0" w:color="auto"/>
              <w:left w:val="single" w:sz="4" w:space="0" w:color="auto"/>
              <w:bottom w:val="single" w:sz="4" w:space="0" w:color="auto"/>
              <w:right w:val="single" w:sz="4" w:space="0" w:color="auto"/>
            </w:tcBorders>
            <w:vAlign w:val="center"/>
          </w:tcPr>
          <w:p w:rsidR="00475248" w:rsidRDefault="00475248" w:rsidP="00475248">
            <w:pPr>
              <w:jc w:val="center"/>
              <w:rPr>
                <w:rFonts w:ascii="Times New Roman" w:hAnsi="Times New Roman" w:cs="Times New Roman"/>
                <w:sz w:val="24"/>
                <w:szCs w:val="24"/>
              </w:rPr>
            </w:pPr>
            <w:r>
              <w:rPr>
                <w:rFonts w:ascii="Times New Roman" w:hAnsi="Times New Roman" w:cs="Times New Roman"/>
                <w:sz w:val="24"/>
                <w:szCs w:val="24"/>
              </w:rPr>
              <w:t>банка</w:t>
            </w:r>
          </w:p>
        </w:tc>
        <w:tc>
          <w:tcPr>
            <w:tcW w:w="993" w:type="dxa"/>
            <w:tcBorders>
              <w:top w:val="single" w:sz="4" w:space="0" w:color="auto"/>
              <w:left w:val="single" w:sz="4" w:space="0" w:color="auto"/>
              <w:bottom w:val="single" w:sz="4" w:space="0" w:color="auto"/>
              <w:right w:val="single" w:sz="4" w:space="0" w:color="auto"/>
            </w:tcBorders>
            <w:vAlign w:val="center"/>
          </w:tcPr>
          <w:p w:rsidR="00475248" w:rsidRDefault="00475248" w:rsidP="00475248">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475248" w:rsidRDefault="00475248" w:rsidP="00475248">
            <w:pPr>
              <w:jc w:val="center"/>
              <w:rPr>
                <w:rFonts w:ascii="Times New Roman" w:hAnsi="Times New Roman" w:cs="Times New Roman"/>
                <w:sz w:val="24"/>
                <w:szCs w:val="24"/>
              </w:rPr>
            </w:pPr>
            <w:r>
              <w:rPr>
                <w:rFonts w:ascii="Times New Roman" w:hAnsi="Times New Roman" w:cs="Times New Roman"/>
                <w:sz w:val="24"/>
                <w:szCs w:val="24"/>
              </w:rPr>
              <w:t>4940</w:t>
            </w:r>
          </w:p>
        </w:tc>
        <w:tc>
          <w:tcPr>
            <w:tcW w:w="1417" w:type="dxa"/>
            <w:tcBorders>
              <w:top w:val="single" w:sz="4" w:space="0" w:color="auto"/>
              <w:left w:val="single" w:sz="4" w:space="0" w:color="auto"/>
              <w:bottom w:val="single" w:sz="4" w:space="0" w:color="auto"/>
              <w:right w:val="single" w:sz="4" w:space="0" w:color="auto"/>
            </w:tcBorders>
            <w:vAlign w:val="center"/>
          </w:tcPr>
          <w:p w:rsidR="00475248" w:rsidRDefault="00475248" w:rsidP="00475248">
            <w:pPr>
              <w:jc w:val="center"/>
              <w:rPr>
                <w:rFonts w:ascii="Times New Roman" w:hAnsi="Times New Roman" w:cs="Times New Roman"/>
                <w:sz w:val="24"/>
                <w:szCs w:val="24"/>
              </w:rPr>
            </w:pPr>
            <w:r>
              <w:rPr>
                <w:rFonts w:ascii="Times New Roman" w:hAnsi="Times New Roman" w:cs="Times New Roman"/>
                <w:sz w:val="24"/>
                <w:szCs w:val="24"/>
              </w:rPr>
              <w:t>49400</w:t>
            </w:r>
          </w:p>
        </w:tc>
      </w:tr>
      <w:tr w:rsidR="00475248" w:rsidRPr="00C716DD" w:rsidTr="00475248">
        <w:trPr>
          <w:trHeight w:val="441"/>
        </w:trPr>
        <w:tc>
          <w:tcPr>
            <w:tcW w:w="8926" w:type="dxa"/>
            <w:gridSpan w:val="5"/>
            <w:tcBorders>
              <w:top w:val="single" w:sz="4" w:space="0" w:color="auto"/>
              <w:left w:val="single" w:sz="4" w:space="0" w:color="auto"/>
              <w:bottom w:val="single" w:sz="4" w:space="0" w:color="auto"/>
              <w:right w:val="single" w:sz="4" w:space="0" w:color="auto"/>
            </w:tcBorders>
          </w:tcPr>
          <w:p w:rsidR="00475248" w:rsidRPr="00790BE2" w:rsidRDefault="00475248" w:rsidP="00475248">
            <w:pPr>
              <w:jc w:val="center"/>
              <w:rPr>
                <w:rFonts w:ascii="Times New Roman" w:hAnsi="Times New Roman" w:cs="Times New Roman"/>
                <w:b/>
                <w:sz w:val="24"/>
                <w:szCs w:val="24"/>
              </w:rPr>
            </w:pPr>
            <w:r w:rsidRPr="00790BE2">
              <w:rPr>
                <w:rFonts w:ascii="Times New Roman" w:hAnsi="Times New Roman" w:cs="Times New Roman"/>
                <w:b/>
                <w:sz w:val="24"/>
                <w:szCs w:val="24"/>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475248" w:rsidRPr="00790BE2" w:rsidRDefault="0061093F" w:rsidP="00475248">
            <w:pPr>
              <w:jc w:val="center"/>
              <w:rPr>
                <w:rFonts w:ascii="Times New Roman" w:hAnsi="Times New Roman" w:cs="Times New Roman"/>
                <w:b/>
                <w:sz w:val="24"/>
                <w:szCs w:val="24"/>
              </w:rPr>
            </w:pPr>
            <w:r>
              <w:rPr>
                <w:rFonts w:ascii="Times New Roman" w:hAnsi="Times New Roman" w:cs="Times New Roman"/>
                <w:b/>
                <w:sz w:val="24"/>
                <w:szCs w:val="24"/>
              </w:rPr>
              <w:t>205220</w:t>
            </w:r>
            <w:bookmarkStart w:id="0" w:name="_GoBack"/>
            <w:bookmarkEnd w:id="0"/>
          </w:p>
        </w:tc>
      </w:tr>
    </w:tbl>
    <w:p w:rsidR="00DF2563" w:rsidRDefault="00DF2563" w:rsidP="00475248">
      <w:pPr>
        <w:spacing w:after="0" w:line="240" w:lineRule="auto"/>
        <w:rPr>
          <w:rFonts w:ascii="Times New Roman" w:eastAsia="Times New Roman" w:hAnsi="Times New Roman" w:cs="Times New Roman"/>
          <w:sz w:val="28"/>
          <w:szCs w:val="28"/>
          <w:lang w:eastAsia="ru-RU"/>
        </w:rPr>
      </w:pPr>
    </w:p>
    <w:p w:rsidR="00DF2563" w:rsidRPr="004B1A26" w:rsidRDefault="00252BA1" w:rsidP="00252BA1">
      <w:pPr>
        <w:spacing w:after="0" w:line="240" w:lineRule="auto"/>
        <w:rPr>
          <w:rFonts w:ascii="Times New Roman" w:eastAsia="Times New Roman" w:hAnsi="Times New Roman" w:cs="Times New Roman"/>
          <w:color w:val="2D4359"/>
          <w:sz w:val="24"/>
          <w:szCs w:val="24"/>
          <w:lang w:eastAsia="ru-RU"/>
        </w:rPr>
      </w:pPr>
      <w:r>
        <w:rPr>
          <w:rFonts w:ascii="Times New Roman" w:eastAsia="Times New Roman" w:hAnsi="Times New Roman" w:cs="Times New Roman"/>
          <w:sz w:val="24"/>
          <w:szCs w:val="24"/>
          <w:lang w:eastAsia="ru-RU"/>
        </w:rPr>
        <w:t xml:space="preserve">                           </w:t>
      </w:r>
      <w:proofErr w:type="spellStart"/>
      <w:r w:rsidR="00C716DD" w:rsidRPr="004B1A26">
        <w:rPr>
          <w:rFonts w:ascii="Times New Roman" w:eastAsia="Times New Roman" w:hAnsi="Times New Roman" w:cs="Times New Roman"/>
          <w:sz w:val="24"/>
          <w:szCs w:val="24"/>
          <w:lang w:eastAsia="ru-RU"/>
        </w:rPr>
        <w:t>И.о</w:t>
      </w:r>
      <w:proofErr w:type="gramStart"/>
      <w:r w:rsidR="00C716DD" w:rsidRPr="004B1A26">
        <w:rPr>
          <w:rFonts w:ascii="Times New Roman" w:eastAsia="Times New Roman" w:hAnsi="Times New Roman" w:cs="Times New Roman"/>
          <w:sz w:val="24"/>
          <w:szCs w:val="24"/>
          <w:lang w:eastAsia="ru-RU"/>
        </w:rPr>
        <w:t>.г</w:t>
      </w:r>
      <w:proofErr w:type="gramEnd"/>
      <w:r w:rsidR="00C716DD" w:rsidRPr="004B1A26">
        <w:rPr>
          <w:rFonts w:ascii="Times New Roman" w:eastAsia="Times New Roman" w:hAnsi="Times New Roman" w:cs="Times New Roman"/>
          <w:sz w:val="24"/>
          <w:szCs w:val="24"/>
          <w:lang w:eastAsia="ru-RU"/>
        </w:rPr>
        <w:t>лавного</w:t>
      </w:r>
      <w:proofErr w:type="spellEnd"/>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врача: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proofErr w:type="spellStart"/>
      <w:r w:rsidR="000B6C40">
        <w:rPr>
          <w:rFonts w:ascii="Times New Roman" w:hAnsi="Times New Roman" w:cs="Times New Roman"/>
          <w:sz w:val="24"/>
          <w:szCs w:val="24"/>
        </w:rPr>
        <w:t>Смагулова</w:t>
      </w:r>
      <w:proofErr w:type="spellEnd"/>
      <w:r w:rsidR="000B6C40">
        <w:rPr>
          <w:rFonts w:ascii="Times New Roman" w:hAnsi="Times New Roman" w:cs="Times New Roman"/>
          <w:sz w:val="24"/>
          <w:szCs w:val="24"/>
        </w:rPr>
        <w:t xml:space="preserve"> А.Ф.</w:t>
      </w:r>
    </w:p>
    <w:p w:rsidR="0046524C" w:rsidRDefault="00C716DD" w:rsidP="00C716DD">
      <w:pPr>
        <w:spacing w:after="0" w:line="285" w:lineRule="atLeast"/>
        <w:jc w:val="center"/>
        <w:rPr>
          <w:rFonts w:ascii="Times New Roman" w:eastAsia="Times New Roman" w:hAnsi="Times New Roman" w:cs="Times New Roman"/>
          <w:color w:val="000000"/>
          <w:sz w:val="28"/>
          <w:szCs w:val="28"/>
          <w:lang w:eastAsia="ru-RU"/>
        </w:rPr>
      </w:pP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И.о</w:t>
      </w:r>
      <w:proofErr w:type="gramStart"/>
      <w:r w:rsidR="00FF2FB5" w:rsidRPr="004B1A26">
        <w:rPr>
          <w:rFonts w:ascii="Times New Roman" w:eastAsia="Times New Roman" w:hAnsi="Times New Roman" w:cs="Times New Roman"/>
          <w:color w:val="000000"/>
          <w:sz w:val="24"/>
          <w:szCs w:val="24"/>
          <w:lang w:eastAsia="ru-RU"/>
        </w:rPr>
        <w:t>.г</w:t>
      </w:r>
      <w:proofErr w:type="gramEnd"/>
      <w:r w:rsidR="00FF2FB5" w:rsidRPr="004B1A26">
        <w:rPr>
          <w:rFonts w:ascii="Times New Roman" w:eastAsia="Times New Roman" w:hAnsi="Times New Roman" w:cs="Times New Roman"/>
          <w:color w:val="000000"/>
          <w:sz w:val="24"/>
          <w:szCs w:val="24"/>
          <w:lang w:eastAsia="ru-RU"/>
        </w:rPr>
        <w:t>лавного</w:t>
      </w:r>
      <w:proofErr w:type="spellEnd"/>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бухгалтера:         </w:t>
      </w:r>
      <w:r w:rsidR="00090C48" w:rsidRPr="004B1A26">
        <w:rPr>
          <w:rFonts w:ascii="Times New Roman" w:eastAsia="Times New Roman" w:hAnsi="Times New Roman" w:cs="Times New Roman"/>
          <w:color w:val="000000"/>
          <w:sz w:val="24"/>
          <w:szCs w:val="24"/>
          <w:lang w:eastAsia="ru-RU"/>
        </w:rPr>
        <w:t xml:space="preserve">         </w:t>
      </w:r>
      <w:r w:rsidR="00FF2FB5"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Каратемирова</w:t>
      </w:r>
      <w:proofErr w:type="spellEnd"/>
      <w:r w:rsidR="00FF2FB5" w:rsidRPr="004B1A26">
        <w:rPr>
          <w:rFonts w:ascii="Times New Roman" w:eastAsia="Times New Roman" w:hAnsi="Times New Roman" w:cs="Times New Roman"/>
          <w:color w:val="000000"/>
          <w:sz w:val="24"/>
          <w:szCs w:val="24"/>
          <w:lang w:eastAsia="ru-RU"/>
        </w:rPr>
        <w:t xml:space="preserve"> З.Б.</w:t>
      </w:r>
      <w:r w:rsidR="0061093F">
        <w:rPr>
          <w:rFonts w:ascii="Times New Roman" w:eastAsia="Times New Roman" w:hAnsi="Times New Roman" w:cs="Times New Roman"/>
          <w:color w:val="000000"/>
          <w:sz w:val="28"/>
          <w:szCs w:val="28"/>
          <w:lang w:eastAsia="ru-RU"/>
        </w:rPr>
        <w:t xml:space="preserve"> </w:t>
      </w:r>
    </w:p>
    <w:sectPr w:rsidR="0046524C"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68"/>
    <w:rsid w:val="00003202"/>
    <w:rsid w:val="00005986"/>
    <w:rsid w:val="00044D4B"/>
    <w:rsid w:val="00051A3E"/>
    <w:rsid w:val="00090C48"/>
    <w:rsid w:val="000B0161"/>
    <w:rsid w:val="000B6C40"/>
    <w:rsid w:val="000C2245"/>
    <w:rsid w:val="000C58D0"/>
    <w:rsid w:val="000F0722"/>
    <w:rsid w:val="000F29B3"/>
    <w:rsid w:val="000F64DF"/>
    <w:rsid w:val="00107B34"/>
    <w:rsid w:val="00116568"/>
    <w:rsid w:val="00136057"/>
    <w:rsid w:val="00155E59"/>
    <w:rsid w:val="00190137"/>
    <w:rsid w:val="001926BD"/>
    <w:rsid w:val="001A3EB7"/>
    <w:rsid w:val="001B62EB"/>
    <w:rsid w:val="001C3951"/>
    <w:rsid w:val="00252BA1"/>
    <w:rsid w:val="00267127"/>
    <w:rsid w:val="0029381B"/>
    <w:rsid w:val="002E2BC8"/>
    <w:rsid w:val="002F032C"/>
    <w:rsid w:val="00311CDF"/>
    <w:rsid w:val="00333D6C"/>
    <w:rsid w:val="00383597"/>
    <w:rsid w:val="00395DBF"/>
    <w:rsid w:val="003B450D"/>
    <w:rsid w:val="0044557E"/>
    <w:rsid w:val="00454061"/>
    <w:rsid w:val="0046186E"/>
    <w:rsid w:val="0046524C"/>
    <w:rsid w:val="00466ED8"/>
    <w:rsid w:val="00475248"/>
    <w:rsid w:val="00482022"/>
    <w:rsid w:val="004A54F9"/>
    <w:rsid w:val="004B1A26"/>
    <w:rsid w:val="004F0388"/>
    <w:rsid w:val="00562024"/>
    <w:rsid w:val="00586AB1"/>
    <w:rsid w:val="006029E4"/>
    <w:rsid w:val="0061093F"/>
    <w:rsid w:val="00652583"/>
    <w:rsid w:val="0065447B"/>
    <w:rsid w:val="006827E7"/>
    <w:rsid w:val="006A2E55"/>
    <w:rsid w:val="006E246B"/>
    <w:rsid w:val="006E655F"/>
    <w:rsid w:val="00717873"/>
    <w:rsid w:val="007201AF"/>
    <w:rsid w:val="007317F7"/>
    <w:rsid w:val="007832BC"/>
    <w:rsid w:val="00790BE2"/>
    <w:rsid w:val="007D2987"/>
    <w:rsid w:val="008035C0"/>
    <w:rsid w:val="008066F7"/>
    <w:rsid w:val="0083313B"/>
    <w:rsid w:val="00852D46"/>
    <w:rsid w:val="00860ABB"/>
    <w:rsid w:val="00861EF5"/>
    <w:rsid w:val="008A63A5"/>
    <w:rsid w:val="008C25F1"/>
    <w:rsid w:val="008D644E"/>
    <w:rsid w:val="008E5621"/>
    <w:rsid w:val="00902BFF"/>
    <w:rsid w:val="009149A3"/>
    <w:rsid w:val="00915449"/>
    <w:rsid w:val="00917AC4"/>
    <w:rsid w:val="00930D36"/>
    <w:rsid w:val="00947B34"/>
    <w:rsid w:val="009838A8"/>
    <w:rsid w:val="009A56C2"/>
    <w:rsid w:val="009E1455"/>
    <w:rsid w:val="009E6583"/>
    <w:rsid w:val="009F30BA"/>
    <w:rsid w:val="00A11514"/>
    <w:rsid w:val="00A538E4"/>
    <w:rsid w:val="00A756B4"/>
    <w:rsid w:val="00A8796F"/>
    <w:rsid w:val="00AB445B"/>
    <w:rsid w:val="00AE5F7F"/>
    <w:rsid w:val="00B01A7D"/>
    <w:rsid w:val="00B136D8"/>
    <w:rsid w:val="00B36ED4"/>
    <w:rsid w:val="00B87FF4"/>
    <w:rsid w:val="00BD3869"/>
    <w:rsid w:val="00BE1C43"/>
    <w:rsid w:val="00BF3226"/>
    <w:rsid w:val="00C716DD"/>
    <w:rsid w:val="00C9246F"/>
    <w:rsid w:val="00CD6D40"/>
    <w:rsid w:val="00CF5801"/>
    <w:rsid w:val="00D27A1A"/>
    <w:rsid w:val="00D306D3"/>
    <w:rsid w:val="00D34791"/>
    <w:rsid w:val="00D36AE1"/>
    <w:rsid w:val="00D437A1"/>
    <w:rsid w:val="00D46697"/>
    <w:rsid w:val="00D6783A"/>
    <w:rsid w:val="00DF2563"/>
    <w:rsid w:val="00DF7FAB"/>
    <w:rsid w:val="00E208AC"/>
    <w:rsid w:val="00F866C9"/>
    <w:rsid w:val="00F901EB"/>
    <w:rsid w:val="00FC5142"/>
    <w:rsid w:val="00FD1100"/>
    <w:rsid w:val="00FE0592"/>
    <w:rsid w:val="00FE7441"/>
    <w:rsid w:val="00FF2FB5"/>
    <w:rsid w:val="00FF47D6"/>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 w:id="1231845707">
      <w:bodyDiv w:val="1"/>
      <w:marLeft w:val="0"/>
      <w:marRight w:val="0"/>
      <w:marTop w:val="0"/>
      <w:marBottom w:val="0"/>
      <w:divBdr>
        <w:top w:val="none" w:sz="0" w:space="0" w:color="auto"/>
        <w:left w:val="none" w:sz="0" w:space="0" w:color="auto"/>
        <w:bottom w:val="none" w:sz="0" w:space="0" w:color="auto"/>
        <w:right w:val="none" w:sz="0" w:space="0" w:color="auto"/>
      </w:divBdr>
    </w:div>
    <w:div w:id="12620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Z14000002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mailto:ark.pol@mail.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915</TotalTime>
  <Pages>1</Pages>
  <Words>1418</Words>
  <Characters>8084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Аня</cp:lastModifiedBy>
  <cp:revision>58</cp:revision>
  <cp:lastPrinted>2023-09-08T08:50:00Z</cp:lastPrinted>
  <dcterms:created xsi:type="dcterms:W3CDTF">2023-02-08T09:59:00Z</dcterms:created>
  <dcterms:modified xsi:type="dcterms:W3CDTF">2023-09-08T08:50:00Z</dcterms:modified>
</cp:coreProperties>
</file>