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DB04EB">
        <w:rPr>
          <w:rFonts w:ascii="Times New Roman" w:eastAsia="Times New Roman" w:hAnsi="Times New Roman" w:cs="Times New Roman"/>
          <w:b/>
          <w:bCs/>
          <w:color w:val="2D4359"/>
          <w:sz w:val="28"/>
          <w:szCs w:val="28"/>
          <w:lang w:eastAsia="ru-RU"/>
        </w:rPr>
        <w:t>5</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DB04EB">
        <w:rPr>
          <w:rFonts w:ascii="Times New Roman" w:eastAsia="Times New Roman" w:hAnsi="Times New Roman" w:cs="Times New Roman"/>
          <w:b/>
          <w:bCs/>
          <w:color w:val="2D4359"/>
          <w:sz w:val="28"/>
          <w:szCs w:val="28"/>
          <w:lang w:eastAsia="ru-RU"/>
        </w:rPr>
        <w:t>26</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DB04EB">
        <w:rPr>
          <w:rFonts w:ascii="Times New Roman" w:eastAsia="Times New Roman" w:hAnsi="Times New Roman" w:cs="Times New Roman"/>
          <w:b/>
          <w:bCs/>
          <w:color w:val="2D4359"/>
          <w:sz w:val="28"/>
          <w:szCs w:val="28"/>
          <w:lang w:eastAsia="ru-RU"/>
        </w:rPr>
        <w:t>26</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DB04EB">
        <w:rPr>
          <w:rFonts w:ascii="Times New Roman" w:hAnsi="Times New Roman" w:cs="Times New Roman"/>
          <w:sz w:val="24"/>
          <w:szCs w:val="24"/>
          <w:lang w:eastAsia="ru-RU"/>
        </w:rPr>
        <w:t>03 октября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DB04EB">
        <w:rPr>
          <w:rFonts w:ascii="Times New Roman" w:hAnsi="Times New Roman" w:cs="Times New Roman"/>
          <w:sz w:val="24"/>
          <w:szCs w:val="24"/>
          <w:lang w:eastAsia="ru-RU"/>
        </w:rPr>
        <w:t>03 октября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DB04EB">
        <w:rPr>
          <w:rFonts w:ascii="Times New Roman" w:hAnsi="Times New Roman" w:cs="Times New Roman"/>
          <w:sz w:val="26"/>
          <w:szCs w:val="26"/>
          <w:lang w:val="kk-KZ"/>
        </w:rPr>
        <w:t>5</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DB04EB">
        <w:rPr>
          <w:rFonts w:ascii="Times New Roman" w:hAnsi="Times New Roman" w:cs="Times New Roman"/>
          <w:sz w:val="26"/>
          <w:szCs w:val="26"/>
          <w:lang w:val="kk-KZ"/>
        </w:rPr>
        <w:t>26</w:t>
      </w:r>
      <w:r w:rsidR="00B36ED4" w:rsidRPr="00790BE2">
        <w:rPr>
          <w:rFonts w:ascii="Times New Roman" w:hAnsi="Times New Roman" w:cs="Times New Roman"/>
          <w:sz w:val="26"/>
          <w:szCs w:val="26"/>
          <w:lang w:val="kk-KZ"/>
        </w:rPr>
        <w:t>.</w:t>
      </w:r>
      <w:r w:rsidR="00C716DD" w:rsidRPr="00790BE2">
        <w:rPr>
          <w:rFonts w:ascii="Times New Roman" w:hAnsi="Times New Roman" w:cs="Times New Roman"/>
          <w:sz w:val="26"/>
          <w:szCs w:val="26"/>
          <w:lang w:val="kk-KZ"/>
        </w:rPr>
        <w:t>0</w:t>
      </w:r>
      <w:r w:rsidR="000B6C40">
        <w:rPr>
          <w:rFonts w:ascii="Times New Roman" w:hAnsi="Times New Roman" w:cs="Times New Roman"/>
          <w:sz w:val="26"/>
          <w:szCs w:val="26"/>
          <w:lang w:val="kk-KZ"/>
        </w:rPr>
        <w:t>9</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A25332" w:rsidP="00475248">
            <w:pPr>
              <w:rPr>
                <w:rFonts w:ascii="Times New Roman" w:hAnsi="Times New Roman" w:cs="Times New Roman"/>
                <w:sz w:val="24"/>
                <w:szCs w:val="24"/>
              </w:rPr>
            </w:pPr>
            <w:proofErr w:type="spellStart"/>
            <w:r>
              <w:rPr>
                <w:rFonts w:ascii="Times New Roman" w:hAnsi="Times New Roman" w:cs="Times New Roman"/>
                <w:sz w:val="24"/>
                <w:szCs w:val="24"/>
              </w:rPr>
              <w:t>Сомнол</w:t>
            </w:r>
            <w:proofErr w:type="spellEnd"/>
            <w:r>
              <w:rPr>
                <w:rFonts w:ascii="Times New Roman" w:hAnsi="Times New Roman" w:cs="Times New Roman"/>
                <w:sz w:val="24"/>
                <w:szCs w:val="24"/>
              </w:rPr>
              <w:t xml:space="preserve"> 7,5 мг</w:t>
            </w:r>
            <w:r w:rsidR="00DB04EB">
              <w:rPr>
                <w:rFonts w:ascii="Times New Roman" w:hAnsi="Times New Roman" w:cs="Times New Roman"/>
                <w:sz w:val="24"/>
                <w:szCs w:val="24"/>
              </w:rPr>
              <w:t xml:space="preserve"> №10 табл.</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DB04EB" w:rsidP="00596A30">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DB04EB" w:rsidP="00475248">
            <w:pPr>
              <w:jc w:val="center"/>
              <w:rPr>
                <w:rFonts w:ascii="Times New Roman" w:hAnsi="Times New Roman" w:cs="Times New Roman"/>
                <w:sz w:val="24"/>
                <w:szCs w:val="24"/>
              </w:rPr>
            </w:pPr>
            <w:r>
              <w:rPr>
                <w:rFonts w:ascii="Times New Roman" w:hAnsi="Times New Roman" w:cs="Times New Roman"/>
                <w:sz w:val="24"/>
                <w:szCs w:val="24"/>
              </w:rPr>
              <w:t>1200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DB04EB" w:rsidP="00475248">
            <w:pPr>
              <w:jc w:val="center"/>
              <w:rPr>
                <w:rFonts w:ascii="Times New Roman" w:hAnsi="Times New Roman" w:cs="Times New Roman"/>
                <w:sz w:val="24"/>
                <w:szCs w:val="24"/>
              </w:rPr>
            </w:pPr>
            <w:r>
              <w:rPr>
                <w:rFonts w:ascii="Times New Roman" w:hAnsi="Times New Roman" w:cs="Times New Roman"/>
                <w:sz w:val="24"/>
                <w:szCs w:val="24"/>
              </w:rPr>
              <w:t>36000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DB04EB">
            <w:pPr>
              <w:rPr>
                <w:rFonts w:ascii="Times New Roman" w:hAnsi="Times New Roman" w:cs="Times New Roman"/>
                <w:sz w:val="24"/>
                <w:szCs w:val="24"/>
                <w:lang w:val="kk-KZ"/>
              </w:rPr>
            </w:pPr>
            <w:r>
              <w:rPr>
                <w:rFonts w:ascii="Times New Roman" w:hAnsi="Times New Roman" w:cs="Times New Roman"/>
                <w:sz w:val="24"/>
                <w:szCs w:val="24"/>
                <w:lang w:val="kk-KZ"/>
              </w:rPr>
              <w:t>Кофеин</w:t>
            </w:r>
            <w:r w:rsidR="00DB04EB">
              <w:rPr>
                <w:rFonts w:ascii="Times New Roman" w:hAnsi="Times New Roman" w:cs="Times New Roman"/>
                <w:sz w:val="24"/>
                <w:szCs w:val="24"/>
                <w:lang w:val="kk-KZ"/>
              </w:rPr>
              <w:t>-бензоат натрия 200мг</w:t>
            </w:r>
            <w:r>
              <w:rPr>
                <w:rFonts w:ascii="Times New Roman" w:hAnsi="Times New Roman" w:cs="Times New Roman"/>
                <w:sz w:val="24"/>
                <w:szCs w:val="24"/>
                <w:lang w:val="kk-KZ"/>
              </w:rPr>
              <w:t>/1мл</w:t>
            </w:r>
            <w:r w:rsidR="00DB04EB">
              <w:rPr>
                <w:rFonts w:ascii="Times New Roman" w:hAnsi="Times New Roman" w:cs="Times New Roman"/>
                <w:sz w:val="24"/>
                <w:szCs w:val="24"/>
                <w:lang w:val="kk-KZ"/>
              </w:rPr>
              <w:t xml:space="preserve"> №10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286,50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DB04EB" w:rsidP="00475248">
            <w:pPr>
              <w:jc w:val="center"/>
              <w:rPr>
                <w:rFonts w:ascii="Times New Roman" w:hAnsi="Times New Roman" w:cs="Times New Roman"/>
                <w:sz w:val="24"/>
                <w:szCs w:val="24"/>
              </w:rPr>
            </w:pPr>
            <w:r>
              <w:rPr>
                <w:rFonts w:ascii="Times New Roman" w:hAnsi="Times New Roman" w:cs="Times New Roman"/>
                <w:sz w:val="24"/>
                <w:szCs w:val="24"/>
              </w:rPr>
              <w:t>573</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A25332" w:rsidP="00475248">
            <w:pPr>
              <w:rPr>
                <w:rFonts w:ascii="Times New Roman" w:hAnsi="Times New Roman" w:cs="Times New Roman"/>
                <w:sz w:val="24"/>
                <w:szCs w:val="24"/>
                <w:lang w:val="kk-KZ"/>
              </w:rPr>
            </w:pPr>
            <w:r>
              <w:rPr>
                <w:rFonts w:ascii="Times New Roman" w:hAnsi="Times New Roman" w:cs="Times New Roman"/>
                <w:sz w:val="24"/>
                <w:szCs w:val="24"/>
                <w:lang w:val="kk-KZ"/>
              </w:rPr>
              <w:t>Мазь Синафлан</w:t>
            </w:r>
            <w:r w:rsidR="00DB04EB">
              <w:rPr>
                <w:rFonts w:ascii="Times New Roman" w:hAnsi="Times New Roman" w:cs="Times New Roman"/>
                <w:sz w:val="24"/>
                <w:szCs w:val="24"/>
                <w:lang w:val="kk-KZ"/>
              </w:rPr>
              <w:t xml:space="preserve"> для наружного применения 0,025% 10г №1</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B04EB"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уп</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234,80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596A30" w:rsidP="00475248">
            <w:pPr>
              <w:jc w:val="center"/>
              <w:rPr>
                <w:rFonts w:ascii="Times New Roman" w:hAnsi="Times New Roman" w:cs="Times New Roman"/>
                <w:sz w:val="24"/>
                <w:szCs w:val="24"/>
              </w:rPr>
            </w:pPr>
            <w:r>
              <w:rPr>
                <w:rFonts w:ascii="Times New Roman" w:hAnsi="Times New Roman" w:cs="Times New Roman"/>
                <w:sz w:val="24"/>
                <w:szCs w:val="24"/>
              </w:rPr>
              <w:t>58700</w:t>
            </w:r>
          </w:p>
        </w:tc>
      </w:tr>
      <w:tr w:rsidR="00DB04EB"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Кеторол 10 мг №10</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23473</w:t>
            </w:r>
          </w:p>
        </w:tc>
      </w:tr>
      <w:tr w:rsidR="00DB04EB" w:rsidRPr="00C716DD" w:rsidTr="00AB7FAE">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A25332">
            <w:pPr>
              <w:rPr>
                <w:rFonts w:ascii="Times New Roman" w:hAnsi="Times New Roman" w:cs="Times New Roman"/>
                <w:sz w:val="24"/>
                <w:szCs w:val="24"/>
                <w:lang w:val="kk-KZ"/>
              </w:rPr>
            </w:pPr>
            <w:r>
              <w:rPr>
                <w:rFonts w:ascii="Times New Roman" w:hAnsi="Times New Roman" w:cs="Times New Roman"/>
                <w:sz w:val="24"/>
                <w:szCs w:val="24"/>
                <w:lang w:val="kk-KZ"/>
              </w:rPr>
              <w:t>Дротаверин  табл.0,04г, №20</w:t>
            </w:r>
          </w:p>
        </w:tc>
        <w:tc>
          <w:tcPr>
            <w:tcW w:w="1304" w:type="dxa"/>
            <w:tcBorders>
              <w:top w:val="single" w:sz="4" w:space="0" w:color="auto"/>
              <w:left w:val="single" w:sz="4" w:space="0" w:color="auto"/>
              <w:bottom w:val="single" w:sz="4" w:space="0" w:color="auto"/>
              <w:right w:val="single" w:sz="4" w:space="0" w:color="auto"/>
            </w:tcBorders>
          </w:tcPr>
          <w:p w:rsidR="00DB04EB" w:rsidRDefault="00DB04EB" w:rsidP="00475248">
            <w:pPr>
              <w:jc w:val="center"/>
              <w:rPr>
                <w:rFonts w:ascii="Times New Roman" w:hAnsi="Times New Roman" w:cs="Times New Roman"/>
                <w:sz w:val="24"/>
                <w:szCs w:val="24"/>
              </w:rPr>
            </w:pPr>
            <w:proofErr w:type="spellStart"/>
            <w: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296,44</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29644</w:t>
            </w:r>
          </w:p>
        </w:tc>
      </w:tr>
      <w:tr w:rsidR="00DB04EB" w:rsidRPr="00C716DD" w:rsidTr="00AB7FAE">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Нистатини 500т ЕД №20</w:t>
            </w:r>
          </w:p>
        </w:tc>
        <w:tc>
          <w:tcPr>
            <w:tcW w:w="1304" w:type="dxa"/>
            <w:tcBorders>
              <w:top w:val="single" w:sz="4" w:space="0" w:color="auto"/>
              <w:left w:val="single" w:sz="4" w:space="0" w:color="auto"/>
              <w:bottom w:val="single" w:sz="4" w:space="0" w:color="auto"/>
              <w:right w:val="single" w:sz="4" w:space="0" w:color="auto"/>
            </w:tcBorders>
          </w:tcPr>
          <w:p w:rsidR="00DB04EB" w:rsidRDefault="00DB04EB" w:rsidP="00475248">
            <w:pPr>
              <w:jc w:val="center"/>
              <w:rPr>
                <w:rFonts w:ascii="Times New Roman" w:hAnsi="Times New Roman" w:cs="Times New Roman"/>
                <w:sz w:val="24"/>
                <w:szCs w:val="24"/>
              </w:rPr>
            </w:pPr>
            <w:proofErr w:type="spellStart"/>
            <w: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365</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1825</w:t>
            </w:r>
          </w:p>
        </w:tc>
      </w:tr>
      <w:tr w:rsidR="00DB04EB" w:rsidRPr="00C716DD" w:rsidTr="002C0DF5">
        <w:trPr>
          <w:trHeight w:val="441"/>
        </w:trPr>
        <w:tc>
          <w:tcPr>
            <w:tcW w:w="562" w:type="dxa"/>
            <w:tcBorders>
              <w:top w:val="single" w:sz="4" w:space="0" w:color="auto"/>
              <w:left w:val="single" w:sz="4" w:space="0" w:color="auto"/>
              <w:bottom w:val="single" w:sz="4" w:space="0" w:color="auto"/>
              <w:right w:val="single" w:sz="4" w:space="0" w:color="auto"/>
            </w:tcBorders>
          </w:tcPr>
          <w:p w:rsidR="00DB04EB" w:rsidRDefault="00DB04EB"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93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rPr>
                <w:rFonts w:ascii="Times New Roman" w:hAnsi="Times New Roman" w:cs="Times New Roman"/>
                <w:sz w:val="24"/>
                <w:szCs w:val="24"/>
                <w:lang w:val="kk-KZ"/>
              </w:rPr>
            </w:pPr>
            <w:r>
              <w:rPr>
                <w:rFonts w:ascii="Times New Roman" w:hAnsi="Times New Roman" w:cs="Times New Roman"/>
                <w:sz w:val="24"/>
                <w:szCs w:val="24"/>
                <w:lang w:val="kk-KZ"/>
              </w:rPr>
              <w:t>Клобетазол крем, 50г, №1</w:t>
            </w:r>
          </w:p>
        </w:tc>
        <w:tc>
          <w:tcPr>
            <w:tcW w:w="1304" w:type="dxa"/>
            <w:tcBorders>
              <w:top w:val="single" w:sz="4" w:space="0" w:color="auto"/>
              <w:left w:val="single" w:sz="4" w:space="0" w:color="auto"/>
              <w:bottom w:val="single" w:sz="4" w:space="0" w:color="auto"/>
              <w:right w:val="single" w:sz="4" w:space="0" w:color="auto"/>
            </w:tcBorders>
            <w:vAlign w:val="center"/>
          </w:tcPr>
          <w:p w:rsidR="00DB04EB" w:rsidRDefault="00DB04EB" w:rsidP="00596A30">
            <w:pPr>
              <w:jc w:val="cente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1927,70</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Default="00DB04EB" w:rsidP="00475248">
            <w:pPr>
              <w:jc w:val="center"/>
              <w:rPr>
                <w:rFonts w:ascii="Times New Roman" w:hAnsi="Times New Roman" w:cs="Times New Roman"/>
                <w:sz w:val="24"/>
                <w:szCs w:val="24"/>
              </w:rPr>
            </w:pPr>
            <w:r>
              <w:rPr>
                <w:rFonts w:ascii="Times New Roman" w:hAnsi="Times New Roman" w:cs="Times New Roman"/>
                <w:sz w:val="24"/>
                <w:szCs w:val="24"/>
              </w:rPr>
              <w:t>38554</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DB04EB" w:rsidP="00475248">
            <w:pPr>
              <w:jc w:val="center"/>
              <w:rPr>
                <w:rFonts w:ascii="Times New Roman" w:hAnsi="Times New Roman" w:cs="Times New Roman"/>
                <w:b/>
                <w:sz w:val="24"/>
                <w:szCs w:val="24"/>
              </w:rPr>
            </w:pPr>
            <w:r>
              <w:rPr>
                <w:rFonts w:ascii="Times New Roman" w:hAnsi="Times New Roman" w:cs="Times New Roman"/>
                <w:b/>
                <w:sz w:val="24"/>
                <w:szCs w:val="24"/>
              </w:rPr>
              <w:t>188769</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DB04EB">
        <w:rPr>
          <w:rFonts w:ascii="Times New Roman" w:eastAsia="Times New Roman" w:hAnsi="Times New Roman" w:cs="Times New Roman"/>
          <w:color w:val="000000"/>
          <w:sz w:val="24"/>
          <w:szCs w:val="24"/>
          <w:lang w:eastAsia="ru-RU"/>
        </w:rPr>
        <w:t>отпуск</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62</cp:revision>
  <cp:lastPrinted>2023-09-26T02:55:00Z</cp:lastPrinted>
  <dcterms:created xsi:type="dcterms:W3CDTF">2023-02-08T09:59:00Z</dcterms:created>
  <dcterms:modified xsi:type="dcterms:W3CDTF">2023-09-26T02:57:00Z</dcterms:modified>
</cp:coreProperties>
</file>