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B34" w:rsidRPr="00FF2FB5" w:rsidRDefault="00107B34" w:rsidP="00107B34">
      <w:pPr>
        <w:pBdr>
          <w:bottom w:val="dashed" w:sz="6" w:space="10" w:color="C2C2C2"/>
        </w:pBdr>
        <w:spacing w:after="0" w:line="240" w:lineRule="auto"/>
        <w:ind w:right="300"/>
        <w:outlineLvl w:val="1"/>
        <w:rPr>
          <w:rFonts w:ascii="Times New Roman" w:eastAsia="Times New Roman" w:hAnsi="Times New Roman" w:cs="Times New Roman"/>
          <w:b/>
          <w:bCs/>
          <w:color w:val="2D4359"/>
          <w:sz w:val="28"/>
          <w:szCs w:val="28"/>
          <w:lang w:eastAsia="ru-RU"/>
        </w:rPr>
      </w:pPr>
      <w:r w:rsidRPr="00FF2FB5">
        <w:rPr>
          <w:rFonts w:ascii="Times New Roman" w:eastAsia="Times New Roman" w:hAnsi="Times New Roman" w:cs="Times New Roman"/>
          <w:b/>
          <w:bCs/>
          <w:color w:val="2D4359"/>
          <w:sz w:val="28"/>
          <w:szCs w:val="28"/>
          <w:lang w:eastAsia="ru-RU"/>
        </w:rPr>
        <w:t xml:space="preserve">Объявление о проведении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w:t>
      </w:r>
    </w:p>
    <w:p w:rsidR="00107B34" w:rsidRPr="00FF2FB5" w:rsidRDefault="009A1C75" w:rsidP="00107B34">
      <w:pPr>
        <w:pBdr>
          <w:bottom w:val="dashed" w:sz="6" w:space="10" w:color="C2C2C2"/>
        </w:pBdr>
        <w:spacing w:after="0" w:line="240" w:lineRule="auto"/>
        <w:ind w:left="142" w:right="300" w:hanging="142"/>
        <w:jc w:val="center"/>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 xml:space="preserve">28 </w:t>
      </w:r>
      <w:r w:rsidR="00BE1C43" w:rsidRPr="00FF2FB5">
        <w:rPr>
          <w:rFonts w:ascii="Times New Roman" w:eastAsia="Times New Roman" w:hAnsi="Times New Roman" w:cs="Times New Roman"/>
          <w:b/>
          <w:bCs/>
          <w:color w:val="2D4359"/>
          <w:sz w:val="28"/>
          <w:szCs w:val="28"/>
          <w:lang w:eastAsia="ru-RU"/>
        </w:rPr>
        <w:t xml:space="preserve">от </w:t>
      </w:r>
      <w:r w:rsidR="00FF2FB5" w:rsidRPr="00FF2FB5">
        <w:rPr>
          <w:rFonts w:ascii="Times New Roman" w:eastAsia="Times New Roman" w:hAnsi="Times New Roman" w:cs="Times New Roman"/>
          <w:b/>
          <w:bCs/>
          <w:color w:val="2D4359"/>
          <w:sz w:val="28"/>
          <w:szCs w:val="28"/>
          <w:lang w:eastAsia="ru-RU"/>
        </w:rPr>
        <w:t>2</w:t>
      </w:r>
      <w:r w:rsidR="002C6C22">
        <w:rPr>
          <w:rFonts w:ascii="Times New Roman" w:eastAsia="Times New Roman" w:hAnsi="Times New Roman" w:cs="Times New Roman"/>
          <w:b/>
          <w:bCs/>
          <w:color w:val="2D4359"/>
          <w:sz w:val="28"/>
          <w:szCs w:val="28"/>
          <w:lang w:eastAsia="ru-RU"/>
        </w:rPr>
        <w:t>7</w:t>
      </w:r>
      <w:r w:rsidR="00FF2FB5" w:rsidRPr="00FF2FB5">
        <w:rPr>
          <w:rFonts w:ascii="Times New Roman" w:eastAsia="Times New Roman" w:hAnsi="Times New Roman" w:cs="Times New Roman"/>
          <w:b/>
          <w:bCs/>
          <w:color w:val="2D4359"/>
          <w:sz w:val="28"/>
          <w:szCs w:val="28"/>
          <w:lang w:eastAsia="ru-RU"/>
        </w:rPr>
        <w:t>.</w:t>
      </w:r>
      <w:r w:rsidR="000F0722" w:rsidRPr="00FF2FB5">
        <w:rPr>
          <w:rFonts w:ascii="Times New Roman" w:eastAsia="Times New Roman" w:hAnsi="Times New Roman" w:cs="Times New Roman"/>
          <w:b/>
          <w:bCs/>
          <w:color w:val="2D4359"/>
          <w:sz w:val="28"/>
          <w:szCs w:val="28"/>
          <w:lang w:eastAsia="ru-RU"/>
        </w:rPr>
        <w:t>0</w:t>
      </w:r>
      <w:r w:rsidR="00FF2FB5" w:rsidRPr="00FF2FB5">
        <w:rPr>
          <w:rFonts w:ascii="Times New Roman" w:eastAsia="Times New Roman" w:hAnsi="Times New Roman" w:cs="Times New Roman"/>
          <w:b/>
          <w:bCs/>
          <w:color w:val="2D4359"/>
          <w:sz w:val="28"/>
          <w:szCs w:val="28"/>
          <w:lang w:eastAsia="ru-RU"/>
        </w:rPr>
        <w:t>3.2023</w:t>
      </w:r>
      <w:r w:rsidR="00107B34" w:rsidRPr="00FF2FB5">
        <w:rPr>
          <w:rFonts w:ascii="Times New Roman" w:eastAsia="Times New Roman" w:hAnsi="Times New Roman" w:cs="Times New Roman"/>
          <w:b/>
          <w:bCs/>
          <w:color w:val="2D4359"/>
          <w:sz w:val="28"/>
          <w:szCs w:val="28"/>
          <w:lang w:eastAsia="ru-RU"/>
        </w:rPr>
        <w:t>г</w:t>
      </w:r>
    </w:p>
    <w:p w:rsidR="00107B34" w:rsidRPr="00FF2FB5" w:rsidRDefault="00107B34" w:rsidP="00107B34">
      <w:pPr>
        <w:spacing w:after="0" w:line="285" w:lineRule="atLeast"/>
        <w:jc w:val="center"/>
        <w:rPr>
          <w:rFonts w:ascii="Times New Roman" w:eastAsia="Times New Roman" w:hAnsi="Times New Roman" w:cs="Times New Roman"/>
          <w:color w:val="2D4359"/>
          <w:sz w:val="28"/>
          <w:szCs w:val="28"/>
          <w:lang w:eastAsia="ru-RU"/>
        </w:rPr>
      </w:pPr>
      <w:r w:rsidRPr="00FF2FB5">
        <w:rPr>
          <w:rFonts w:ascii="Times New Roman" w:eastAsia="Times New Roman" w:hAnsi="Times New Roman" w:cs="Times New Roman"/>
          <w:b/>
          <w:bCs/>
          <w:color w:val="2D4359"/>
          <w:sz w:val="28"/>
          <w:szCs w:val="28"/>
          <w:lang w:eastAsia="ru-RU"/>
        </w:rPr>
        <w:t>на 202</w:t>
      </w:r>
      <w:r w:rsidR="00FF2FB5" w:rsidRPr="00FF2FB5">
        <w:rPr>
          <w:rFonts w:ascii="Times New Roman" w:eastAsia="Times New Roman" w:hAnsi="Times New Roman" w:cs="Times New Roman"/>
          <w:b/>
          <w:bCs/>
          <w:color w:val="2D4359"/>
          <w:sz w:val="28"/>
          <w:szCs w:val="28"/>
          <w:lang w:eastAsia="ru-RU"/>
        </w:rPr>
        <w:t>3</w:t>
      </w:r>
      <w:r w:rsidR="00BE1C43" w:rsidRPr="00FF2FB5">
        <w:rPr>
          <w:rFonts w:ascii="Times New Roman" w:eastAsia="Times New Roman" w:hAnsi="Times New Roman" w:cs="Times New Roman"/>
          <w:b/>
          <w:bCs/>
          <w:color w:val="2D4359"/>
          <w:sz w:val="28"/>
          <w:szCs w:val="28"/>
          <w:lang w:eastAsia="ru-RU"/>
        </w:rPr>
        <w:t xml:space="preserve"> год согласно Приложения 1. (</w:t>
      </w:r>
      <w:r w:rsidR="00FF2FB5" w:rsidRPr="00FF2FB5">
        <w:rPr>
          <w:rFonts w:ascii="Times New Roman" w:eastAsia="Times New Roman" w:hAnsi="Times New Roman" w:cs="Times New Roman"/>
          <w:b/>
          <w:bCs/>
          <w:color w:val="2D4359"/>
          <w:sz w:val="28"/>
          <w:szCs w:val="28"/>
          <w:lang w:eastAsia="ru-RU"/>
        </w:rPr>
        <w:t>2</w:t>
      </w:r>
      <w:r w:rsidR="002C6C22">
        <w:rPr>
          <w:rFonts w:ascii="Times New Roman" w:eastAsia="Times New Roman" w:hAnsi="Times New Roman" w:cs="Times New Roman"/>
          <w:b/>
          <w:bCs/>
          <w:color w:val="2D4359"/>
          <w:sz w:val="28"/>
          <w:szCs w:val="28"/>
          <w:lang w:eastAsia="ru-RU"/>
        </w:rPr>
        <w:t>7</w:t>
      </w:r>
      <w:bookmarkStart w:id="0" w:name="_GoBack"/>
      <w:bookmarkEnd w:id="0"/>
      <w:r w:rsidR="000F0722" w:rsidRPr="00FF2FB5">
        <w:rPr>
          <w:rFonts w:ascii="Times New Roman" w:eastAsia="Times New Roman" w:hAnsi="Times New Roman" w:cs="Times New Roman"/>
          <w:b/>
          <w:bCs/>
          <w:color w:val="2D4359"/>
          <w:sz w:val="28"/>
          <w:szCs w:val="28"/>
          <w:lang w:eastAsia="ru-RU"/>
        </w:rPr>
        <w:t>.0</w:t>
      </w:r>
      <w:r w:rsidR="00FF2FB5" w:rsidRPr="00FF2FB5">
        <w:rPr>
          <w:rFonts w:ascii="Times New Roman" w:eastAsia="Times New Roman" w:hAnsi="Times New Roman" w:cs="Times New Roman"/>
          <w:b/>
          <w:bCs/>
          <w:color w:val="2D4359"/>
          <w:sz w:val="28"/>
          <w:szCs w:val="28"/>
          <w:lang w:eastAsia="ru-RU"/>
        </w:rPr>
        <w:t>3</w:t>
      </w:r>
      <w:r w:rsidRPr="00FF2FB5">
        <w:rPr>
          <w:rFonts w:ascii="Times New Roman" w:eastAsia="Times New Roman" w:hAnsi="Times New Roman" w:cs="Times New Roman"/>
          <w:b/>
          <w:bCs/>
          <w:color w:val="2D4359"/>
          <w:sz w:val="28"/>
          <w:szCs w:val="28"/>
          <w:lang w:eastAsia="ru-RU"/>
        </w:rPr>
        <w:t>. 202</w:t>
      </w:r>
      <w:r w:rsidR="00FF2FB5" w:rsidRPr="00FF2FB5">
        <w:rPr>
          <w:rFonts w:ascii="Times New Roman" w:eastAsia="Times New Roman" w:hAnsi="Times New Roman" w:cs="Times New Roman"/>
          <w:b/>
          <w:bCs/>
          <w:color w:val="2D4359"/>
          <w:sz w:val="28"/>
          <w:szCs w:val="28"/>
          <w:lang w:eastAsia="ru-RU"/>
        </w:rPr>
        <w:t>3</w:t>
      </w:r>
      <w:r w:rsidRPr="00FF2FB5">
        <w:rPr>
          <w:rFonts w:ascii="Times New Roman" w:eastAsia="Times New Roman" w:hAnsi="Times New Roman" w:cs="Times New Roman"/>
          <w:b/>
          <w:bCs/>
          <w:color w:val="2D4359"/>
          <w:sz w:val="28"/>
          <w:szCs w:val="28"/>
          <w:lang w:eastAsia="ru-RU"/>
        </w:rPr>
        <w:t xml:space="preserve"> год)</w:t>
      </w:r>
    </w:p>
    <w:p w:rsidR="00107B34" w:rsidRPr="00454061" w:rsidRDefault="00107B34" w:rsidP="00107B34">
      <w:pPr>
        <w:pStyle w:val="a4"/>
        <w:ind w:firstLine="708"/>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Заказчик: Коммунальное государственное предприятие «</w:t>
      </w:r>
      <w:proofErr w:type="spellStart"/>
      <w:r w:rsidRPr="00454061">
        <w:rPr>
          <w:rFonts w:ascii="Times New Roman" w:hAnsi="Times New Roman" w:cs="Times New Roman"/>
          <w:sz w:val="24"/>
          <w:szCs w:val="24"/>
          <w:lang w:eastAsia="ru-RU"/>
        </w:rPr>
        <w:t>Аркалыкская</w:t>
      </w:r>
      <w:proofErr w:type="spellEnd"/>
      <w:r w:rsidRPr="00454061">
        <w:rPr>
          <w:rFonts w:ascii="Times New Roman" w:hAnsi="Times New Roman" w:cs="Times New Roman"/>
          <w:sz w:val="24"/>
          <w:szCs w:val="24"/>
          <w:lang w:eastAsia="ru-RU"/>
        </w:rPr>
        <w:t xml:space="preserve"> региональная </w:t>
      </w:r>
      <w:r w:rsidR="000F64DF"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Управления здравоохранения </w:t>
      </w:r>
      <w:proofErr w:type="spellStart"/>
      <w:r w:rsidRPr="00454061">
        <w:rPr>
          <w:rFonts w:ascii="Times New Roman" w:hAnsi="Times New Roman" w:cs="Times New Roman"/>
          <w:sz w:val="24"/>
          <w:szCs w:val="24"/>
          <w:lang w:eastAsia="ru-RU"/>
        </w:rPr>
        <w:t>акимата</w:t>
      </w:r>
      <w:proofErr w:type="spellEnd"/>
      <w:r w:rsidRPr="00454061">
        <w:rPr>
          <w:rFonts w:ascii="Times New Roman" w:hAnsi="Times New Roman" w:cs="Times New Roman"/>
          <w:sz w:val="24"/>
          <w:szCs w:val="24"/>
          <w:lang w:eastAsia="ru-RU"/>
        </w:rPr>
        <w:t xml:space="preserve">  </w:t>
      </w:r>
      <w:proofErr w:type="spellStart"/>
      <w:r w:rsidRPr="00454061">
        <w:rPr>
          <w:rFonts w:ascii="Times New Roman" w:hAnsi="Times New Roman" w:cs="Times New Roman"/>
          <w:sz w:val="24"/>
          <w:szCs w:val="24"/>
          <w:lang w:eastAsia="ru-RU"/>
        </w:rPr>
        <w:t>Костанайской</w:t>
      </w:r>
      <w:proofErr w:type="spellEnd"/>
      <w:r w:rsidRPr="00454061">
        <w:rPr>
          <w:rFonts w:ascii="Times New Roman" w:hAnsi="Times New Roman" w:cs="Times New Roman"/>
          <w:sz w:val="24"/>
          <w:szCs w:val="24"/>
          <w:lang w:eastAsia="ru-RU"/>
        </w:rPr>
        <w:t xml:space="preserve"> области по адресу: 110300 </w:t>
      </w:r>
      <w:proofErr w:type="spellStart"/>
      <w:r w:rsidRPr="00454061">
        <w:rPr>
          <w:rFonts w:ascii="Times New Roman" w:hAnsi="Times New Roman" w:cs="Times New Roman"/>
          <w:sz w:val="24"/>
          <w:szCs w:val="24"/>
          <w:lang w:eastAsia="ru-RU"/>
        </w:rPr>
        <w:t>Костанайск</w:t>
      </w:r>
      <w:r w:rsidR="000F64DF" w:rsidRPr="00454061">
        <w:rPr>
          <w:rFonts w:ascii="Times New Roman" w:hAnsi="Times New Roman" w:cs="Times New Roman"/>
          <w:sz w:val="24"/>
          <w:szCs w:val="24"/>
          <w:lang w:eastAsia="ru-RU"/>
        </w:rPr>
        <w:t>ая</w:t>
      </w:r>
      <w:proofErr w:type="spellEnd"/>
      <w:r w:rsidR="000F64DF" w:rsidRPr="00454061">
        <w:rPr>
          <w:rFonts w:ascii="Times New Roman" w:hAnsi="Times New Roman" w:cs="Times New Roman"/>
          <w:sz w:val="24"/>
          <w:szCs w:val="24"/>
          <w:lang w:eastAsia="ru-RU"/>
        </w:rPr>
        <w:t xml:space="preserve"> область, </w:t>
      </w:r>
      <w:proofErr w:type="spellStart"/>
      <w:r w:rsidR="000F64DF" w:rsidRPr="00454061">
        <w:rPr>
          <w:rFonts w:ascii="Times New Roman" w:hAnsi="Times New Roman" w:cs="Times New Roman"/>
          <w:sz w:val="24"/>
          <w:szCs w:val="24"/>
          <w:lang w:eastAsia="ru-RU"/>
        </w:rPr>
        <w:t>г.Аркалык</w:t>
      </w:r>
      <w:proofErr w:type="spellEnd"/>
      <w:r w:rsidR="000F64DF" w:rsidRPr="00454061">
        <w:rPr>
          <w:rFonts w:ascii="Times New Roman" w:hAnsi="Times New Roman" w:cs="Times New Roman"/>
          <w:sz w:val="24"/>
          <w:szCs w:val="24"/>
          <w:lang w:eastAsia="ru-RU"/>
        </w:rPr>
        <w:t>, пр.Абая,86</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xml:space="preserve">: </w:t>
      </w:r>
      <w:hyperlink r:id="rId4" w:history="1">
        <w:r w:rsidR="000F64DF" w:rsidRPr="00454061">
          <w:rPr>
            <w:rStyle w:val="a3"/>
            <w:rFonts w:ascii="Times New Roman" w:hAnsi="Times New Roman" w:cs="Times New Roman"/>
            <w:color w:val="3999D4"/>
            <w:sz w:val="24"/>
            <w:szCs w:val="24"/>
            <w:u w:val="none"/>
            <w:shd w:val="clear" w:color="auto" w:fill="FFFFFF"/>
          </w:rPr>
          <w:t>ark.pol@mail.kz</w:t>
        </w:r>
      </w:hyperlink>
      <w:r w:rsidRPr="00454061">
        <w:rPr>
          <w:rFonts w:ascii="Times New Roman" w:hAnsi="Times New Roman" w:cs="Times New Roman"/>
          <w:sz w:val="24"/>
          <w:szCs w:val="24"/>
          <w:lang w:eastAsia="ru-RU"/>
        </w:rPr>
        <w:t>, интернет- ресурс </w:t>
      </w:r>
      <w:r w:rsidR="008D644E" w:rsidRPr="00454061">
        <w:rPr>
          <w:rFonts w:ascii="Times New Roman" w:hAnsi="Times New Roman" w:cs="Times New Roman"/>
          <w:sz w:val="24"/>
          <w:szCs w:val="24"/>
        </w:rPr>
        <w:t>https://ark-poliklinika.kz/</w:t>
      </w:r>
      <w:r w:rsidRPr="00454061">
        <w:rPr>
          <w:rFonts w:ascii="Times New Roman" w:hAnsi="Times New Roman" w:cs="Times New Roman"/>
          <w:sz w:val="24"/>
          <w:szCs w:val="24"/>
          <w:lang w:eastAsia="ru-RU"/>
        </w:rPr>
        <w:t xml:space="preserve">, раздел «Запрос ценовых предложений», объявляет </w:t>
      </w:r>
      <w:r w:rsidRPr="00454061">
        <w:rPr>
          <w:rFonts w:ascii="Times New Roman" w:hAnsi="Times New Roman" w:cs="Times New Roman"/>
          <w:sz w:val="24"/>
          <w:szCs w:val="24"/>
          <w:lang w:val="kk-KZ" w:eastAsia="ru-RU"/>
        </w:rPr>
        <w:t xml:space="preserve">о </w:t>
      </w:r>
      <w:r w:rsidRPr="00454061">
        <w:rPr>
          <w:rFonts w:ascii="Times New Roman" w:hAnsi="Times New Roman" w:cs="Times New Roman"/>
          <w:sz w:val="24"/>
          <w:szCs w:val="24"/>
          <w:lang w:eastAsia="ru-RU"/>
        </w:rPr>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8D644E"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 согласно Приложению.</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К закупу допускаются все потенциальные поставщики, осуществляющих деятельность в сфере закупа лекарственных средств и медицинских изделий, фармацевтических услуг.</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Просим Вас предоставить ценовое предложение по форме, утвержденной уполномоченным органом в области здравоохранения.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 товаров требованиям, установленным главой 4 Правил, а также описание и объем фармацевтических услуг, указанной в приложении 1  (таблица цен) к Правилам, которое должно быть оформлено в письменном виде.</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Поставка лекарственных средств и медицинских изделий, фармацевтических услуг в КГП «</w:t>
      </w:r>
      <w:proofErr w:type="spellStart"/>
      <w:r w:rsidRPr="00454061">
        <w:rPr>
          <w:rFonts w:ascii="Times New Roman" w:hAnsi="Times New Roman" w:cs="Times New Roman"/>
          <w:sz w:val="24"/>
          <w:szCs w:val="24"/>
          <w:lang w:eastAsia="ru-RU"/>
        </w:rPr>
        <w:t>Аркалыкская</w:t>
      </w:r>
      <w:proofErr w:type="spellEnd"/>
      <w:r w:rsidRPr="00454061">
        <w:rPr>
          <w:rFonts w:ascii="Times New Roman" w:hAnsi="Times New Roman" w:cs="Times New Roman"/>
          <w:sz w:val="24"/>
          <w:szCs w:val="24"/>
          <w:lang w:eastAsia="ru-RU"/>
        </w:rPr>
        <w:t xml:space="preserve"> региональная </w:t>
      </w:r>
      <w:r w:rsidR="008D644E"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УЗАКО по адресу: </w:t>
      </w:r>
      <w:proofErr w:type="spellStart"/>
      <w:r w:rsidRPr="00454061">
        <w:rPr>
          <w:rFonts w:ascii="Times New Roman" w:hAnsi="Times New Roman" w:cs="Times New Roman"/>
          <w:sz w:val="24"/>
          <w:szCs w:val="24"/>
          <w:lang w:eastAsia="ru-RU"/>
        </w:rPr>
        <w:t>Костанайская</w:t>
      </w:r>
      <w:proofErr w:type="spellEnd"/>
      <w:r w:rsidRPr="00454061">
        <w:rPr>
          <w:rFonts w:ascii="Times New Roman" w:hAnsi="Times New Roman" w:cs="Times New Roman"/>
          <w:sz w:val="24"/>
          <w:szCs w:val="24"/>
          <w:lang w:eastAsia="ru-RU"/>
        </w:rPr>
        <w:t xml:space="preserve"> область, </w:t>
      </w:r>
      <w:proofErr w:type="spellStart"/>
      <w:r w:rsidRPr="00454061">
        <w:rPr>
          <w:rFonts w:ascii="Times New Roman" w:hAnsi="Times New Roman" w:cs="Times New Roman"/>
          <w:sz w:val="24"/>
          <w:szCs w:val="24"/>
          <w:lang w:eastAsia="ru-RU"/>
        </w:rPr>
        <w:t>г.Аркалык</w:t>
      </w:r>
      <w:proofErr w:type="spellEnd"/>
      <w:r w:rsidRPr="00454061">
        <w:rPr>
          <w:rFonts w:ascii="Times New Roman" w:hAnsi="Times New Roman" w:cs="Times New Roman"/>
          <w:sz w:val="24"/>
          <w:szCs w:val="24"/>
          <w:lang w:eastAsia="ru-RU"/>
        </w:rPr>
        <w:t xml:space="preserve"> пр.Абая,</w:t>
      </w:r>
      <w:r w:rsidR="008D644E" w:rsidRPr="00454061">
        <w:rPr>
          <w:rFonts w:ascii="Times New Roman" w:hAnsi="Times New Roman" w:cs="Times New Roman"/>
          <w:sz w:val="24"/>
          <w:szCs w:val="24"/>
          <w:lang w:eastAsia="ru-RU"/>
        </w:rPr>
        <w:t>86</w:t>
      </w:r>
      <w:r w:rsidRPr="00454061">
        <w:rPr>
          <w:rFonts w:ascii="Times New Roman" w:hAnsi="Times New Roman" w:cs="Times New Roman"/>
          <w:sz w:val="24"/>
          <w:szCs w:val="24"/>
          <w:lang w:eastAsia="ru-RU"/>
        </w:rPr>
        <w:t>, бухгалтерию,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w:t>
      </w:r>
      <w:proofErr w:type="spellStart"/>
      <w:r w:rsidRPr="00454061">
        <w:rPr>
          <w:rFonts w:ascii="Times New Roman" w:hAnsi="Times New Roman" w:cs="Times New Roman"/>
          <w:sz w:val="24"/>
          <w:szCs w:val="24"/>
          <w:lang w:val="en-US" w:eastAsia="ru-RU"/>
        </w:rPr>
        <w:t>ark</w:t>
      </w:r>
      <w:r w:rsidR="008D644E" w:rsidRPr="00454061">
        <w:rPr>
          <w:rFonts w:ascii="Times New Roman" w:hAnsi="Times New Roman" w:cs="Times New Roman"/>
          <w:sz w:val="24"/>
          <w:szCs w:val="24"/>
          <w:lang w:val="en-US" w:eastAsia="ru-RU"/>
        </w:rPr>
        <w:t>polbuh</w:t>
      </w:r>
      <w:proofErr w:type="spellEnd"/>
      <w:r w:rsidRPr="00454061">
        <w:rPr>
          <w:rFonts w:ascii="Times New Roman" w:hAnsi="Times New Roman" w:cs="Times New Roman"/>
          <w:sz w:val="24"/>
          <w:szCs w:val="24"/>
          <w:lang w:eastAsia="ru-RU"/>
        </w:rPr>
        <w:t>@</w:t>
      </w:r>
      <w:proofErr w:type="spellStart"/>
      <w:r w:rsidRPr="00454061">
        <w:rPr>
          <w:rFonts w:ascii="Times New Roman" w:hAnsi="Times New Roman" w:cs="Times New Roman"/>
          <w:sz w:val="24"/>
          <w:szCs w:val="24"/>
          <w:lang w:val="en-US" w:eastAsia="ru-RU"/>
        </w:rPr>
        <w:t>yandex</w:t>
      </w:r>
      <w:proofErr w:type="spellEnd"/>
      <w:r w:rsidRPr="00454061">
        <w:rPr>
          <w:rFonts w:ascii="Times New Roman" w:hAnsi="Times New Roman" w:cs="Times New Roman"/>
          <w:sz w:val="24"/>
          <w:szCs w:val="24"/>
          <w:lang w:eastAsia="ru-RU"/>
        </w:rPr>
        <w:t>.</w:t>
      </w:r>
      <w:proofErr w:type="spellStart"/>
      <w:r w:rsidR="008D644E" w:rsidRPr="00454061">
        <w:rPr>
          <w:rFonts w:ascii="Times New Roman" w:hAnsi="Times New Roman" w:cs="Times New Roman"/>
          <w:sz w:val="24"/>
          <w:szCs w:val="24"/>
          <w:lang w:val="en-US" w:eastAsia="ru-RU"/>
        </w:rPr>
        <w:t>kz</w:t>
      </w:r>
      <w:proofErr w:type="spellEnd"/>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Окончательный срок предоставления ценовых предложений до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val="kk-KZ" w:eastAsia="ru-RU"/>
        </w:rPr>
        <w:t xml:space="preserve"> </w:t>
      </w:r>
      <w:r w:rsidR="00BE1C43" w:rsidRPr="00454061">
        <w:rPr>
          <w:rFonts w:ascii="Times New Roman" w:hAnsi="Times New Roman" w:cs="Times New Roman"/>
          <w:sz w:val="24"/>
          <w:szCs w:val="24"/>
          <w:lang w:eastAsia="ru-RU"/>
        </w:rPr>
        <w:t>ч 00 мин </w:t>
      </w:r>
      <w:r w:rsidR="002C6C22">
        <w:rPr>
          <w:rFonts w:ascii="Times New Roman" w:hAnsi="Times New Roman" w:cs="Times New Roman"/>
          <w:sz w:val="24"/>
          <w:szCs w:val="24"/>
          <w:lang w:eastAsia="ru-RU"/>
        </w:rPr>
        <w:t>03</w:t>
      </w:r>
      <w:r w:rsidR="00FF2FB5" w:rsidRPr="00454061">
        <w:rPr>
          <w:rFonts w:ascii="Times New Roman" w:hAnsi="Times New Roman" w:cs="Times New Roman"/>
          <w:sz w:val="24"/>
          <w:szCs w:val="24"/>
          <w:lang w:eastAsia="ru-RU"/>
        </w:rPr>
        <w:t xml:space="preserve"> </w:t>
      </w:r>
      <w:r w:rsidR="002C6C22">
        <w:rPr>
          <w:rFonts w:ascii="Times New Roman" w:hAnsi="Times New Roman" w:cs="Times New Roman"/>
          <w:sz w:val="24"/>
          <w:szCs w:val="24"/>
          <w:lang w:eastAsia="ru-RU"/>
        </w:rPr>
        <w:t>апреля</w:t>
      </w:r>
      <w:r w:rsidR="00AB445B"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FF2FB5"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Ценовые предложения потенциальных поставщиков</w:t>
      </w:r>
      <w:r w:rsidR="000C58D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будут вскрываться в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eastAsia="ru-RU"/>
        </w:rPr>
        <w:t>ч 0</w:t>
      </w:r>
      <w:r w:rsidR="00FF2FB5" w:rsidRPr="00454061">
        <w:rPr>
          <w:rFonts w:ascii="Times New Roman" w:hAnsi="Times New Roman" w:cs="Times New Roman"/>
          <w:sz w:val="24"/>
          <w:szCs w:val="24"/>
          <w:lang w:eastAsia="ru-RU"/>
        </w:rPr>
        <w:t>5</w:t>
      </w:r>
      <w:r w:rsidRPr="00454061">
        <w:rPr>
          <w:rFonts w:ascii="Times New Roman" w:hAnsi="Times New Roman" w:cs="Times New Roman"/>
          <w:sz w:val="24"/>
          <w:szCs w:val="24"/>
          <w:lang w:eastAsia="ru-RU"/>
        </w:rPr>
        <w:t xml:space="preserve"> мин </w:t>
      </w:r>
      <w:r w:rsidR="00FF2FB5" w:rsidRPr="00454061">
        <w:rPr>
          <w:rFonts w:ascii="Times New Roman" w:hAnsi="Times New Roman" w:cs="Times New Roman"/>
          <w:sz w:val="24"/>
          <w:szCs w:val="24"/>
          <w:lang w:val="kk-KZ" w:eastAsia="ru-RU"/>
        </w:rPr>
        <w:t>0</w:t>
      </w:r>
      <w:r w:rsidR="002C6C22">
        <w:rPr>
          <w:rFonts w:ascii="Times New Roman" w:hAnsi="Times New Roman" w:cs="Times New Roman"/>
          <w:sz w:val="24"/>
          <w:szCs w:val="24"/>
          <w:lang w:val="kk-KZ" w:eastAsia="ru-RU"/>
        </w:rPr>
        <w:t>3 апреля</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0C58D0"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 в бухгалтерии.</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ab/>
        <w:t>Поставка должна быть осуществлена в сроки, установленные заказчиком (по заявке заказчика).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В течение 10 календарных дней с даты завершения приема ценовых предложений заказчик закупа составляет протокол итогов. Протокол размещается на Интернет-ресурсе организатора. Победителем признается потенциальный поставщик, предложивший наименьшее ценовое предложение, которого заказчик уведомляет об этом.</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Победитель предоставляет заказчику закупа в течении 10 календарных дней со дня признания победителем следующие документы подтверждающие квалификационные требования: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w:t>
      </w:r>
      <w:r w:rsidRPr="00454061">
        <w:rPr>
          <w:rFonts w:ascii="Times New Roman" w:hAnsi="Times New Roman" w:cs="Times New Roman"/>
          <w:sz w:val="24"/>
          <w:szCs w:val="24"/>
          <w:lang w:eastAsia="ru-RU"/>
        </w:rPr>
        <w:lastRenderedPageBreak/>
        <w:t xml:space="preserve">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5"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6"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z w:val="24"/>
          <w:szCs w:val="24"/>
          <w:lang w:eastAsia="ru-RU"/>
        </w:rPr>
        <w:t xml:space="preserve">           </w:t>
      </w:r>
      <w:r w:rsidRPr="00454061">
        <w:rPr>
          <w:rFonts w:ascii="Times New Roman" w:hAnsi="Times New Roman" w:cs="Times New Roman"/>
          <w:spacing w:val="2"/>
          <w:sz w:val="24"/>
          <w:szCs w:val="24"/>
        </w:rPr>
        <w:t>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Договор будет заключен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Закупаемые и </w:t>
      </w:r>
      <w:proofErr w:type="gramStart"/>
      <w:r w:rsidRPr="00454061">
        <w:rPr>
          <w:rFonts w:ascii="Times New Roman" w:hAnsi="Times New Roman" w:cs="Times New Roman"/>
          <w:sz w:val="24"/>
          <w:szCs w:val="24"/>
          <w:lang w:eastAsia="ru-RU"/>
        </w:rPr>
        <w:t>отпускаемые лекарственные средства</w:t>
      </w:r>
      <w:proofErr w:type="gramEnd"/>
      <w:r w:rsidRPr="00454061">
        <w:rPr>
          <w:rFonts w:ascii="Times New Roman" w:hAnsi="Times New Roman" w:cs="Times New Roman"/>
          <w:sz w:val="24"/>
          <w:szCs w:val="24"/>
          <w:lang w:eastAsia="ru-RU"/>
        </w:rPr>
        <w:t xml:space="preserve"> и медицинские изделия, фармацевтические услуги должны соответствовать требованиям, указанным в главе 4 Постановления Правительства РК №375 от 04.06.2021 года «Требования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
    <w:p w:rsidR="00107B34" w:rsidRPr="00454061" w:rsidRDefault="00107B34" w:rsidP="00107B34">
      <w:pPr>
        <w:pStyle w:val="a4"/>
        <w:jc w:val="both"/>
        <w:rPr>
          <w:rFonts w:ascii="Times New Roman" w:hAnsi="Times New Roman" w:cs="Times New Roman"/>
          <w:sz w:val="24"/>
          <w:szCs w:val="24"/>
          <w:lang w:val="kk-KZ"/>
        </w:rPr>
      </w:pPr>
      <w:r w:rsidRPr="00454061">
        <w:rPr>
          <w:rFonts w:ascii="Times New Roman" w:hAnsi="Times New Roman" w:cs="Times New Roman"/>
          <w:sz w:val="24"/>
          <w:szCs w:val="24"/>
          <w:lang w:eastAsia="ru-RU"/>
        </w:rPr>
        <w:t xml:space="preserve">                     </w:t>
      </w:r>
      <w:proofErr w:type="spellStart"/>
      <w:r w:rsidRPr="00454061">
        <w:rPr>
          <w:rFonts w:ascii="Times New Roman" w:hAnsi="Times New Roman" w:cs="Times New Roman"/>
          <w:sz w:val="24"/>
          <w:szCs w:val="24"/>
          <w:lang w:eastAsia="ru-RU"/>
        </w:rPr>
        <w:t>И.о</w:t>
      </w:r>
      <w:proofErr w:type="spellEnd"/>
      <w:r w:rsidRPr="00454061">
        <w:rPr>
          <w:rFonts w:ascii="Times New Roman" w:hAnsi="Times New Roman" w:cs="Times New Roman"/>
          <w:sz w:val="24"/>
          <w:szCs w:val="24"/>
          <w:lang w:eastAsia="ru-RU"/>
        </w:rPr>
        <w:t xml:space="preserve"> главного </w:t>
      </w:r>
      <w:proofErr w:type="gramStart"/>
      <w:r w:rsidRPr="00454061">
        <w:rPr>
          <w:rFonts w:ascii="Times New Roman" w:hAnsi="Times New Roman" w:cs="Times New Roman"/>
          <w:sz w:val="24"/>
          <w:szCs w:val="24"/>
          <w:lang w:eastAsia="ru-RU"/>
        </w:rPr>
        <w:t xml:space="preserve">врача:   </w:t>
      </w:r>
      <w:proofErr w:type="gramEnd"/>
      <w:r w:rsidRPr="00454061">
        <w:rPr>
          <w:rFonts w:ascii="Times New Roman" w:hAnsi="Times New Roman" w:cs="Times New Roman"/>
          <w:sz w:val="24"/>
          <w:szCs w:val="24"/>
          <w:lang w:eastAsia="ru-RU"/>
        </w:rPr>
        <w:t xml:space="preserve">        </w:t>
      </w:r>
      <w:r w:rsidR="00FF2FB5"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 xml:space="preserve">                             </w:t>
      </w:r>
      <w:proofErr w:type="spellStart"/>
      <w:r w:rsidR="008D644E" w:rsidRPr="00454061">
        <w:rPr>
          <w:rFonts w:ascii="Times New Roman" w:hAnsi="Times New Roman" w:cs="Times New Roman"/>
          <w:sz w:val="24"/>
          <w:szCs w:val="24"/>
          <w:lang w:eastAsia="ru-RU"/>
        </w:rPr>
        <w:t>Орынбаев</w:t>
      </w:r>
      <w:proofErr w:type="spellEnd"/>
      <w:r w:rsidR="008D644E" w:rsidRPr="00454061">
        <w:rPr>
          <w:rFonts w:ascii="Times New Roman" w:hAnsi="Times New Roman" w:cs="Times New Roman"/>
          <w:sz w:val="24"/>
          <w:szCs w:val="24"/>
          <w:lang w:eastAsia="ru-RU"/>
        </w:rPr>
        <w:t xml:space="preserve"> Р.Д.</w:t>
      </w:r>
      <w:r w:rsidRPr="00454061">
        <w:rPr>
          <w:rFonts w:ascii="Times New Roman" w:hAnsi="Times New Roman" w:cs="Times New Roman"/>
          <w:sz w:val="24"/>
          <w:szCs w:val="24"/>
          <w:lang w:val="kk-KZ"/>
        </w:rPr>
        <w:t xml:space="preserve">                                        </w:t>
      </w:r>
    </w:p>
    <w:p w:rsidR="00107B34" w:rsidRPr="00454061" w:rsidRDefault="00107B34" w:rsidP="00107B34">
      <w:pPr>
        <w:pStyle w:val="a4"/>
        <w:jc w:val="both"/>
        <w:rPr>
          <w:rFonts w:ascii="Times New Roman" w:hAnsi="Times New Roman" w:cs="Times New Roman"/>
          <w:sz w:val="24"/>
          <w:szCs w:val="24"/>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C716DD" w:rsidRDefault="00C716DD" w:rsidP="00C716DD">
      <w:pPr>
        <w:pStyle w:val="a4"/>
        <w:jc w:val="right"/>
        <w:rPr>
          <w:rFonts w:ascii="Times New Roman" w:hAnsi="Times New Roman" w:cs="Times New Roman"/>
          <w:sz w:val="28"/>
          <w:szCs w:val="28"/>
          <w:lang w:val="kk-KZ"/>
        </w:rPr>
      </w:pPr>
      <w:r>
        <w:rPr>
          <w:rFonts w:ascii="Times New Roman" w:hAnsi="Times New Roman" w:cs="Times New Roman"/>
          <w:sz w:val="28"/>
          <w:szCs w:val="28"/>
          <w:lang w:val="kk-KZ"/>
        </w:rPr>
        <w:lastRenderedPageBreak/>
        <w:t>П</w:t>
      </w:r>
      <w:r w:rsidRPr="00FF2FB5">
        <w:rPr>
          <w:rFonts w:ascii="Times New Roman" w:hAnsi="Times New Roman" w:cs="Times New Roman"/>
          <w:sz w:val="28"/>
          <w:szCs w:val="28"/>
          <w:lang w:val="kk-KZ"/>
        </w:rPr>
        <w:t>риложение №1.</w:t>
      </w:r>
    </w:p>
    <w:p w:rsidR="000C58D0" w:rsidRDefault="00C716DD" w:rsidP="00C716DD">
      <w:pPr>
        <w:pStyle w:val="a4"/>
        <w:jc w:val="right"/>
        <w:rPr>
          <w:rFonts w:ascii="Times New Roman" w:hAnsi="Times New Roman" w:cs="Times New Roman"/>
          <w:sz w:val="28"/>
          <w:szCs w:val="28"/>
          <w:lang w:val="kk-KZ"/>
        </w:rPr>
      </w:pPr>
      <w:r>
        <w:rPr>
          <w:rFonts w:ascii="Times New Roman" w:hAnsi="Times New Roman" w:cs="Times New Roman"/>
          <w:sz w:val="28"/>
          <w:szCs w:val="28"/>
          <w:lang w:val="kk-KZ"/>
        </w:rPr>
        <w:t>К обьявлению</w:t>
      </w:r>
      <w:r w:rsidR="009A1C75">
        <w:rPr>
          <w:rFonts w:ascii="Times New Roman" w:hAnsi="Times New Roman" w:cs="Times New Roman"/>
          <w:sz w:val="28"/>
          <w:szCs w:val="28"/>
          <w:lang w:val="kk-KZ"/>
        </w:rPr>
        <w:t>28</w:t>
      </w:r>
      <w:r w:rsidR="002C6C22">
        <w:rPr>
          <w:rFonts w:ascii="Times New Roman" w:hAnsi="Times New Roman" w:cs="Times New Roman"/>
          <w:sz w:val="28"/>
          <w:szCs w:val="28"/>
          <w:lang w:val="kk-KZ"/>
        </w:rPr>
        <w:t xml:space="preserve"> от </w:t>
      </w:r>
      <w:r>
        <w:rPr>
          <w:rFonts w:ascii="Times New Roman" w:hAnsi="Times New Roman" w:cs="Times New Roman"/>
          <w:sz w:val="28"/>
          <w:szCs w:val="28"/>
          <w:lang w:val="kk-KZ"/>
        </w:rPr>
        <w:t>2</w:t>
      </w:r>
      <w:r w:rsidR="002C6C22">
        <w:rPr>
          <w:rFonts w:ascii="Times New Roman" w:hAnsi="Times New Roman" w:cs="Times New Roman"/>
          <w:sz w:val="28"/>
          <w:szCs w:val="28"/>
          <w:lang w:val="kk-KZ"/>
        </w:rPr>
        <w:t>7</w:t>
      </w:r>
      <w:r>
        <w:rPr>
          <w:rFonts w:ascii="Times New Roman" w:hAnsi="Times New Roman" w:cs="Times New Roman"/>
          <w:sz w:val="28"/>
          <w:szCs w:val="28"/>
          <w:lang w:val="kk-KZ"/>
        </w:rPr>
        <w:t>.03.2023.</w:t>
      </w:r>
    </w:p>
    <w:tbl>
      <w:tblPr>
        <w:tblpPr w:leftFromText="180" w:rightFromText="180" w:bottomFromText="200" w:vertAnchor="text" w:horzAnchor="margin" w:tblpXSpec="center" w:tblpY="79"/>
        <w:tblW w:w="7916" w:type="dxa"/>
        <w:tblLayout w:type="fixed"/>
        <w:tblLook w:val="04A0" w:firstRow="1" w:lastRow="0" w:firstColumn="1" w:lastColumn="0" w:noHBand="0" w:noVBand="1"/>
      </w:tblPr>
      <w:tblGrid>
        <w:gridCol w:w="846"/>
        <w:gridCol w:w="2693"/>
        <w:gridCol w:w="992"/>
        <w:gridCol w:w="936"/>
        <w:gridCol w:w="1071"/>
        <w:gridCol w:w="1378"/>
      </w:tblGrid>
      <w:tr w:rsidR="00947B34" w:rsidRPr="00C716DD" w:rsidTr="00947B34">
        <w:trPr>
          <w:trHeight w:val="509"/>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Ед. изм.</w:t>
            </w: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 xml:space="preserve">Количество </w:t>
            </w:r>
          </w:p>
        </w:tc>
        <w:tc>
          <w:tcPr>
            <w:tcW w:w="1071"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Цена за ед.</w:t>
            </w:r>
          </w:p>
        </w:tc>
        <w:tc>
          <w:tcPr>
            <w:tcW w:w="1378" w:type="dxa"/>
            <w:vMerge w:val="restart"/>
            <w:tcBorders>
              <w:top w:val="single" w:sz="4" w:space="0" w:color="auto"/>
              <w:left w:val="single" w:sz="4" w:space="0" w:color="auto"/>
              <w:bottom w:val="single" w:sz="4" w:space="0" w:color="000000"/>
              <w:right w:val="single" w:sz="4" w:space="0" w:color="auto"/>
            </w:tcBorders>
            <w:vAlign w:val="center"/>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p>
          <w:p w:rsidR="00947B34" w:rsidRPr="00947B34" w:rsidRDefault="00947B34" w:rsidP="00947B3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Сумма</w:t>
            </w:r>
          </w:p>
        </w:tc>
      </w:tr>
      <w:tr w:rsidR="00947B34" w:rsidRPr="00C716DD" w:rsidTr="00947B34">
        <w:trPr>
          <w:trHeight w:val="50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378"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947B34" w:rsidRPr="00C716DD" w:rsidTr="00947B34">
        <w:trPr>
          <w:trHeight w:val="50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378"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947B34" w:rsidRPr="00C716DD" w:rsidTr="002F032C">
        <w:trPr>
          <w:trHeight w:val="23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378"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DF2563"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Аммиак</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фл</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100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102,06</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10206,0</w:t>
            </w:r>
          </w:p>
        </w:tc>
      </w:tr>
      <w:tr w:rsidR="00DF2563" w:rsidRPr="00C716DD" w:rsidTr="00947B34">
        <w:trPr>
          <w:trHeight w:val="556"/>
        </w:trPr>
        <w:tc>
          <w:tcPr>
            <w:tcW w:w="846" w:type="dxa"/>
            <w:tcBorders>
              <w:top w:val="single" w:sz="4" w:space="0" w:color="auto"/>
              <w:left w:val="single" w:sz="4" w:space="0" w:color="auto"/>
              <w:bottom w:val="single" w:sz="4" w:space="0" w:color="auto"/>
              <w:right w:val="single" w:sz="4" w:space="0" w:color="auto"/>
            </w:tcBorders>
            <w:hideMark/>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Бисакодил</w:t>
            </w:r>
            <w:proofErr w:type="spellEnd"/>
            <w:r w:rsidRPr="00C716DD">
              <w:rPr>
                <w:rFonts w:ascii="Times New Roman" w:hAnsi="Times New Roman" w:cs="Times New Roman"/>
                <w:color w:val="000000"/>
                <w:sz w:val="20"/>
                <w:szCs w:val="20"/>
              </w:rPr>
              <w:t xml:space="preserve"> 5мг №40</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таб</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1000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911,75</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911750,0</w:t>
            </w:r>
          </w:p>
        </w:tc>
      </w:tr>
      <w:tr w:rsidR="00DF2563" w:rsidRPr="00C716DD" w:rsidTr="00947B34">
        <w:trPr>
          <w:trHeight w:val="441"/>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Дисоль</w:t>
            </w:r>
            <w:proofErr w:type="spellEnd"/>
            <w:r w:rsidRPr="00C716DD">
              <w:rPr>
                <w:rFonts w:ascii="Times New Roman" w:hAnsi="Times New Roman" w:cs="Times New Roman"/>
                <w:color w:val="000000"/>
                <w:sz w:val="20"/>
                <w:szCs w:val="20"/>
              </w:rPr>
              <w:t xml:space="preserve"> р-р 400мл</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бут</w:t>
            </w:r>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100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lang w:val="en-US"/>
              </w:rPr>
              <w:t>224,56</w:t>
            </w:r>
          </w:p>
        </w:tc>
        <w:tc>
          <w:tcPr>
            <w:tcW w:w="1378"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22456,0</w:t>
            </w:r>
          </w:p>
        </w:tc>
      </w:tr>
      <w:tr w:rsidR="00DF2563" w:rsidRPr="00C716DD" w:rsidTr="00947B34">
        <w:trPr>
          <w:trHeight w:val="525"/>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Кеторол</w:t>
            </w:r>
            <w:proofErr w:type="spellEnd"/>
            <w:r w:rsidRPr="00C716DD">
              <w:rPr>
                <w:rFonts w:ascii="Times New Roman" w:hAnsi="Times New Roman" w:cs="Times New Roman"/>
                <w:color w:val="000000"/>
                <w:sz w:val="20"/>
                <w:szCs w:val="20"/>
              </w:rPr>
              <w:t xml:space="preserve"> 10мг № 20</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таб</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200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139,6</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27920,0</w:t>
            </w:r>
          </w:p>
        </w:tc>
      </w:tr>
      <w:tr w:rsidR="00DF2563" w:rsidRPr="00C716DD" w:rsidTr="00947B34">
        <w:trPr>
          <w:trHeight w:val="405"/>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Кофеин 200мг№10</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амп</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50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204,71</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10235,5</w:t>
            </w:r>
          </w:p>
        </w:tc>
      </w:tr>
      <w:tr w:rsidR="00DF2563"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sidRPr="00C716DD">
              <w:rPr>
                <w:rFonts w:ascii="Times New Roman" w:eastAsia="Times New Roman" w:hAnsi="Times New Roman" w:cs="Times New Roman"/>
                <w:sz w:val="20"/>
                <w:szCs w:val="20"/>
                <w:lang w:val="kk-KZ" w:eastAsia="ru-RU"/>
              </w:rPr>
              <w:t>6</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Миконаз</w:t>
            </w:r>
            <w:proofErr w:type="spellEnd"/>
            <w:r w:rsidRPr="00C716DD">
              <w:rPr>
                <w:rFonts w:ascii="Times New Roman" w:hAnsi="Times New Roman" w:cs="Times New Roman"/>
                <w:color w:val="000000"/>
                <w:sz w:val="20"/>
                <w:szCs w:val="20"/>
              </w:rPr>
              <w:t xml:space="preserve"> гель</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туб</w:t>
            </w:r>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30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1252,32</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37569,6</w:t>
            </w:r>
          </w:p>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p>
        </w:tc>
      </w:tr>
      <w:tr w:rsidR="00DF2563" w:rsidRPr="00C716DD" w:rsidTr="00947B34">
        <w:trPr>
          <w:trHeight w:val="455"/>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7</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Нистатин</w:t>
            </w:r>
            <w:proofErr w:type="spellEnd"/>
            <w:r w:rsidRPr="00C716DD">
              <w:rPr>
                <w:rFonts w:ascii="Times New Roman" w:hAnsi="Times New Roman" w:cs="Times New Roman"/>
                <w:color w:val="000000"/>
                <w:sz w:val="20"/>
                <w:szCs w:val="20"/>
              </w:rPr>
              <w:t xml:space="preserve"> 500000ЕД№20</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таб</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400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15,55</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6220,0</w:t>
            </w:r>
          </w:p>
        </w:tc>
      </w:tr>
      <w:tr w:rsidR="00DF2563"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8</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Панзинорм</w:t>
            </w:r>
            <w:proofErr w:type="spellEnd"/>
            <w:r w:rsidRPr="00C716DD">
              <w:rPr>
                <w:rFonts w:ascii="Times New Roman" w:hAnsi="Times New Roman" w:cs="Times New Roman"/>
                <w:color w:val="000000"/>
                <w:sz w:val="20"/>
                <w:szCs w:val="20"/>
              </w:rPr>
              <w:t xml:space="preserve"> 10000ЕД№21</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капс</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630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61,43</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p>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38700,9</w:t>
            </w:r>
          </w:p>
        </w:tc>
      </w:tr>
      <w:tr w:rsidR="00DF2563" w:rsidRPr="00C716DD" w:rsidTr="00947B34">
        <w:trPr>
          <w:trHeight w:val="219"/>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9</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Платифиллин</w:t>
            </w:r>
            <w:proofErr w:type="spellEnd"/>
            <w:r w:rsidRPr="00C716DD">
              <w:rPr>
                <w:rFonts w:ascii="Times New Roman" w:hAnsi="Times New Roman" w:cs="Times New Roman"/>
                <w:color w:val="000000"/>
                <w:sz w:val="20"/>
                <w:szCs w:val="20"/>
              </w:rPr>
              <w:t xml:space="preserve"> 0,2%1,0</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амп</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2000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625,02</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1250040,0</w:t>
            </w:r>
          </w:p>
        </w:tc>
      </w:tr>
      <w:tr w:rsidR="00DF2563"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10</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Релиф</w:t>
            </w:r>
            <w:proofErr w:type="spellEnd"/>
            <w:r w:rsidRPr="00C716DD">
              <w:rPr>
                <w:rFonts w:ascii="Times New Roman" w:hAnsi="Times New Roman" w:cs="Times New Roman"/>
                <w:color w:val="000000"/>
                <w:sz w:val="20"/>
                <w:szCs w:val="20"/>
              </w:rPr>
              <w:t xml:space="preserve"> свечи №12</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супп</w:t>
            </w:r>
            <w:proofErr w:type="spellEnd"/>
            <w:r w:rsidRPr="00C716DD">
              <w:rPr>
                <w:rFonts w:ascii="Times New Roman" w:hAnsi="Times New Roman" w:cs="Times New Roman"/>
                <w:color w:val="000000"/>
                <w:sz w:val="20"/>
                <w:szCs w:val="20"/>
              </w:rPr>
              <w:t>.</w:t>
            </w:r>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36</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1975</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71100,0</w:t>
            </w:r>
          </w:p>
        </w:tc>
      </w:tr>
      <w:tr w:rsidR="0063548B"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63548B" w:rsidRPr="00C716DD" w:rsidRDefault="0063548B" w:rsidP="0063548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11</w:t>
            </w:r>
          </w:p>
        </w:tc>
        <w:tc>
          <w:tcPr>
            <w:tcW w:w="2693"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rPr>
                <w:rFonts w:ascii="Times New Roman" w:hAnsi="Times New Roman" w:cs="Times New Roman"/>
                <w:color w:val="000000"/>
                <w:sz w:val="20"/>
                <w:szCs w:val="20"/>
              </w:rPr>
            </w:pPr>
            <w:r w:rsidRPr="00C716DD">
              <w:rPr>
                <w:rFonts w:ascii="Times New Roman" w:hAnsi="Times New Roman" w:cs="Times New Roman"/>
                <w:color w:val="000000"/>
                <w:sz w:val="20"/>
                <w:szCs w:val="20"/>
              </w:rPr>
              <w:t>Супрастин 25мг№20</w:t>
            </w:r>
          </w:p>
        </w:tc>
        <w:tc>
          <w:tcPr>
            <w:tcW w:w="992"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таб</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600</w:t>
            </w:r>
          </w:p>
        </w:tc>
        <w:tc>
          <w:tcPr>
            <w:tcW w:w="1071"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886,26</w:t>
            </w:r>
          </w:p>
        </w:tc>
        <w:tc>
          <w:tcPr>
            <w:tcW w:w="1378" w:type="dxa"/>
            <w:tcBorders>
              <w:top w:val="single" w:sz="4" w:space="0" w:color="auto"/>
              <w:left w:val="single" w:sz="4" w:space="0" w:color="auto"/>
              <w:bottom w:val="single" w:sz="4" w:space="0" w:color="000000"/>
              <w:right w:val="single" w:sz="4" w:space="0" w:color="auto"/>
            </w:tcBorders>
          </w:tcPr>
          <w:p w:rsidR="0063548B" w:rsidRPr="00C716DD" w:rsidRDefault="0063548B" w:rsidP="0063548B">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531756,0</w:t>
            </w:r>
          </w:p>
        </w:tc>
      </w:tr>
      <w:tr w:rsidR="0063548B" w:rsidRPr="00C716DD" w:rsidTr="00947B34">
        <w:trPr>
          <w:trHeight w:val="490"/>
        </w:trPr>
        <w:tc>
          <w:tcPr>
            <w:tcW w:w="846" w:type="dxa"/>
            <w:tcBorders>
              <w:top w:val="single" w:sz="4" w:space="0" w:color="auto"/>
              <w:left w:val="single" w:sz="4" w:space="0" w:color="auto"/>
              <w:bottom w:val="single" w:sz="4" w:space="0" w:color="auto"/>
              <w:right w:val="single" w:sz="4" w:space="0" w:color="auto"/>
            </w:tcBorders>
          </w:tcPr>
          <w:p w:rsidR="0063548B" w:rsidRPr="00C716DD" w:rsidRDefault="0063548B" w:rsidP="0063548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12</w:t>
            </w:r>
          </w:p>
        </w:tc>
        <w:tc>
          <w:tcPr>
            <w:tcW w:w="2693"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rPr>
                <w:rFonts w:ascii="Times New Roman" w:hAnsi="Times New Roman" w:cs="Times New Roman"/>
                <w:color w:val="000000"/>
                <w:sz w:val="20"/>
                <w:szCs w:val="20"/>
              </w:rPr>
            </w:pPr>
            <w:r w:rsidRPr="00C716DD">
              <w:rPr>
                <w:rFonts w:ascii="Times New Roman" w:hAnsi="Times New Roman" w:cs="Times New Roman"/>
                <w:color w:val="000000"/>
                <w:sz w:val="20"/>
                <w:szCs w:val="20"/>
              </w:rPr>
              <w:t>Тиамина хлорид 5%-1,0</w:t>
            </w:r>
          </w:p>
        </w:tc>
        <w:tc>
          <w:tcPr>
            <w:tcW w:w="992"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амп</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1000</w:t>
            </w:r>
          </w:p>
        </w:tc>
        <w:tc>
          <w:tcPr>
            <w:tcW w:w="1071"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179,79</w:t>
            </w:r>
          </w:p>
        </w:tc>
        <w:tc>
          <w:tcPr>
            <w:tcW w:w="1378" w:type="dxa"/>
            <w:tcBorders>
              <w:top w:val="single" w:sz="4" w:space="0" w:color="auto"/>
              <w:left w:val="single" w:sz="4" w:space="0" w:color="auto"/>
              <w:bottom w:val="single" w:sz="4" w:space="0" w:color="000000"/>
              <w:right w:val="single" w:sz="4" w:space="0" w:color="auto"/>
            </w:tcBorders>
          </w:tcPr>
          <w:p w:rsidR="0063548B" w:rsidRPr="00C716DD" w:rsidRDefault="0063548B" w:rsidP="0063548B">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179790,0</w:t>
            </w:r>
          </w:p>
        </w:tc>
      </w:tr>
      <w:tr w:rsidR="0063548B"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63548B" w:rsidRPr="00C716DD" w:rsidRDefault="0063548B" w:rsidP="0063548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13</w:t>
            </w:r>
          </w:p>
        </w:tc>
        <w:tc>
          <w:tcPr>
            <w:tcW w:w="2693"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rPr>
                <w:rFonts w:ascii="Times New Roman" w:hAnsi="Times New Roman" w:cs="Times New Roman"/>
                <w:color w:val="000000"/>
                <w:sz w:val="20"/>
                <w:szCs w:val="20"/>
              </w:rPr>
            </w:pPr>
            <w:r w:rsidRPr="00C716DD">
              <w:rPr>
                <w:rFonts w:ascii="Times New Roman" w:hAnsi="Times New Roman" w:cs="Times New Roman"/>
                <w:color w:val="000000"/>
                <w:sz w:val="20"/>
                <w:szCs w:val="20"/>
              </w:rPr>
              <w:t>Уголь активированный 0,25№10</w:t>
            </w:r>
          </w:p>
        </w:tc>
        <w:tc>
          <w:tcPr>
            <w:tcW w:w="992"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таб</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400</w:t>
            </w:r>
          </w:p>
        </w:tc>
        <w:tc>
          <w:tcPr>
            <w:tcW w:w="1071"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30,76</w:t>
            </w:r>
          </w:p>
        </w:tc>
        <w:tc>
          <w:tcPr>
            <w:tcW w:w="1378" w:type="dxa"/>
            <w:tcBorders>
              <w:top w:val="single" w:sz="4" w:space="0" w:color="auto"/>
              <w:left w:val="single" w:sz="4" w:space="0" w:color="auto"/>
              <w:bottom w:val="single" w:sz="4" w:space="0" w:color="000000"/>
              <w:right w:val="single" w:sz="4" w:space="0" w:color="auto"/>
            </w:tcBorders>
          </w:tcPr>
          <w:p w:rsidR="0063548B" w:rsidRPr="00C716DD" w:rsidRDefault="0063548B" w:rsidP="0063548B">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12304,0</w:t>
            </w:r>
          </w:p>
        </w:tc>
      </w:tr>
      <w:tr w:rsidR="0063548B"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63548B" w:rsidRPr="00C716DD" w:rsidRDefault="0063548B" w:rsidP="0063548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14</w:t>
            </w:r>
          </w:p>
        </w:tc>
        <w:tc>
          <w:tcPr>
            <w:tcW w:w="2693"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rPr>
                <w:rFonts w:ascii="Times New Roman" w:hAnsi="Times New Roman" w:cs="Times New Roman"/>
                <w:color w:val="000000"/>
                <w:sz w:val="20"/>
                <w:szCs w:val="20"/>
              </w:rPr>
            </w:pPr>
            <w:proofErr w:type="spellStart"/>
            <w:proofErr w:type="gramStart"/>
            <w:r w:rsidRPr="00C716DD">
              <w:rPr>
                <w:rFonts w:ascii="Times New Roman" w:hAnsi="Times New Roman" w:cs="Times New Roman"/>
                <w:color w:val="000000"/>
                <w:sz w:val="20"/>
                <w:szCs w:val="20"/>
              </w:rPr>
              <w:t>ФесталН</w:t>
            </w:r>
            <w:proofErr w:type="spellEnd"/>
            <w:r w:rsidRPr="00C716DD">
              <w:rPr>
                <w:rFonts w:ascii="Times New Roman" w:hAnsi="Times New Roman" w:cs="Times New Roman"/>
                <w:color w:val="000000"/>
                <w:sz w:val="20"/>
                <w:szCs w:val="20"/>
              </w:rPr>
              <w:t xml:space="preserve">  №</w:t>
            </w:r>
            <w:proofErr w:type="gramEnd"/>
            <w:r w:rsidRPr="00C716DD">
              <w:rPr>
                <w:rFonts w:ascii="Times New Roman" w:hAnsi="Times New Roman" w:cs="Times New Roman"/>
                <w:color w:val="000000"/>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таб</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1000</w:t>
            </w:r>
          </w:p>
        </w:tc>
        <w:tc>
          <w:tcPr>
            <w:tcW w:w="1071"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454,41</w:t>
            </w:r>
          </w:p>
        </w:tc>
        <w:tc>
          <w:tcPr>
            <w:tcW w:w="1378" w:type="dxa"/>
            <w:tcBorders>
              <w:top w:val="single" w:sz="4" w:space="0" w:color="auto"/>
              <w:left w:val="single" w:sz="4" w:space="0" w:color="auto"/>
              <w:bottom w:val="single" w:sz="4" w:space="0" w:color="000000"/>
              <w:right w:val="single" w:sz="4" w:space="0" w:color="auto"/>
            </w:tcBorders>
          </w:tcPr>
          <w:p w:rsidR="0063548B" w:rsidRPr="00C716DD" w:rsidRDefault="0063548B" w:rsidP="0063548B">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454410,0</w:t>
            </w:r>
          </w:p>
        </w:tc>
      </w:tr>
      <w:tr w:rsidR="0063548B"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63548B" w:rsidRPr="00C716DD" w:rsidRDefault="0063548B" w:rsidP="0063548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15</w:t>
            </w:r>
          </w:p>
        </w:tc>
        <w:tc>
          <w:tcPr>
            <w:tcW w:w="2693"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Фуразолидон</w:t>
            </w:r>
            <w:proofErr w:type="spellEnd"/>
            <w:r w:rsidRPr="00C716DD">
              <w:rPr>
                <w:rFonts w:ascii="Times New Roman" w:hAnsi="Times New Roman" w:cs="Times New Roman"/>
                <w:color w:val="000000"/>
                <w:sz w:val="20"/>
                <w:szCs w:val="20"/>
              </w:rPr>
              <w:t xml:space="preserve"> 50мг№10</w:t>
            </w:r>
          </w:p>
        </w:tc>
        <w:tc>
          <w:tcPr>
            <w:tcW w:w="992"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таб</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200</w:t>
            </w:r>
          </w:p>
        </w:tc>
        <w:tc>
          <w:tcPr>
            <w:tcW w:w="1071"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24,74</w:t>
            </w:r>
          </w:p>
        </w:tc>
        <w:tc>
          <w:tcPr>
            <w:tcW w:w="1378" w:type="dxa"/>
            <w:tcBorders>
              <w:top w:val="single" w:sz="4" w:space="0" w:color="auto"/>
              <w:left w:val="single" w:sz="4" w:space="0" w:color="auto"/>
              <w:bottom w:val="single" w:sz="4" w:space="0" w:color="000000"/>
              <w:right w:val="single" w:sz="4" w:space="0" w:color="auto"/>
            </w:tcBorders>
          </w:tcPr>
          <w:p w:rsidR="0063548B" w:rsidRPr="00C716DD" w:rsidRDefault="0063548B" w:rsidP="0063548B">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4948,0</w:t>
            </w:r>
          </w:p>
        </w:tc>
      </w:tr>
      <w:tr w:rsidR="0063548B"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63548B" w:rsidRPr="00C716DD" w:rsidRDefault="0063548B" w:rsidP="0063548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16</w:t>
            </w:r>
          </w:p>
        </w:tc>
        <w:tc>
          <w:tcPr>
            <w:tcW w:w="2693"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rPr>
                <w:rFonts w:ascii="Times New Roman" w:hAnsi="Times New Roman" w:cs="Times New Roman"/>
                <w:color w:val="000000"/>
                <w:sz w:val="20"/>
                <w:szCs w:val="20"/>
              </w:rPr>
            </w:pPr>
            <w:r w:rsidRPr="00C716DD">
              <w:rPr>
                <w:rFonts w:ascii="Times New Roman" w:hAnsi="Times New Roman" w:cs="Times New Roman"/>
                <w:color w:val="000000"/>
                <w:sz w:val="20"/>
                <w:szCs w:val="20"/>
              </w:rPr>
              <w:t>Фуросемид 40мг№50</w:t>
            </w:r>
          </w:p>
        </w:tc>
        <w:tc>
          <w:tcPr>
            <w:tcW w:w="992"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таб</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300</w:t>
            </w:r>
          </w:p>
        </w:tc>
        <w:tc>
          <w:tcPr>
            <w:tcW w:w="1071"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142,82</w:t>
            </w:r>
          </w:p>
        </w:tc>
        <w:tc>
          <w:tcPr>
            <w:tcW w:w="1378" w:type="dxa"/>
            <w:tcBorders>
              <w:top w:val="single" w:sz="4" w:space="0" w:color="auto"/>
              <w:left w:val="single" w:sz="4" w:space="0" w:color="auto"/>
              <w:bottom w:val="single" w:sz="4" w:space="0" w:color="000000"/>
              <w:right w:val="single" w:sz="4" w:space="0" w:color="auto"/>
            </w:tcBorders>
          </w:tcPr>
          <w:p w:rsidR="0063548B" w:rsidRPr="00C716DD" w:rsidRDefault="0063548B" w:rsidP="0063548B">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42846,0</w:t>
            </w:r>
          </w:p>
        </w:tc>
      </w:tr>
      <w:tr w:rsidR="0063548B"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63548B" w:rsidRPr="00C716DD" w:rsidRDefault="0063548B" w:rsidP="0063548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17</w:t>
            </w:r>
          </w:p>
        </w:tc>
        <w:tc>
          <w:tcPr>
            <w:tcW w:w="2693"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Ципролет</w:t>
            </w:r>
            <w:proofErr w:type="spellEnd"/>
            <w:r w:rsidRPr="00C716DD">
              <w:rPr>
                <w:rFonts w:ascii="Times New Roman" w:hAnsi="Times New Roman" w:cs="Times New Roman"/>
                <w:color w:val="000000"/>
                <w:sz w:val="20"/>
                <w:szCs w:val="20"/>
              </w:rPr>
              <w:t xml:space="preserve"> 500мг№10</w:t>
            </w:r>
          </w:p>
        </w:tc>
        <w:tc>
          <w:tcPr>
            <w:tcW w:w="992"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таб</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600</w:t>
            </w:r>
          </w:p>
        </w:tc>
        <w:tc>
          <w:tcPr>
            <w:tcW w:w="1071"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59,17</w:t>
            </w:r>
          </w:p>
        </w:tc>
        <w:tc>
          <w:tcPr>
            <w:tcW w:w="1378" w:type="dxa"/>
            <w:tcBorders>
              <w:top w:val="single" w:sz="4" w:space="0" w:color="auto"/>
              <w:left w:val="single" w:sz="4" w:space="0" w:color="auto"/>
              <w:bottom w:val="single" w:sz="4" w:space="0" w:color="000000"/>
              <w:right w:val="single" w:sz="4" w:space="0" w:color="auto"/>
            </w:tcBorders>
          </w:tcPr>
          <w:p w:rsidR="0063548B" w:rsidRPr="00C716DD" w:rsidRDefault="0063548B" w:rsidP="0063548B">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35502,0</w:t>
            </w:r>
          </w:p>
        </w:tc>
      </w:tr>
      <w:tr w:rsidR="0063548B" w:rsidRPr="00C716DD" w:rsidTr="00300C55">
        <w:trPr>
          <w:trHeight w:val="441"/>
        </w:trPr>
        <w:tc>
          <w:tcPr>
            <w:tcW w:w="6538" w:type="dxa"/>
            <w:gridSpan w:val="5"/>
            <w:tcBorders>
              <w:top w:val="single" w:sz="4" w:space="0" w:color="auto"/>
              <w:left w:val="single" w:sz="4" w:space="0" w:color="auto"/>
              <w:bottom w:val="single" w:sz="4" w:space="0" w:color="auto"/>
              <w:right w:val="single" w:sz="4" w:space="0" w:color="auto"/>
            </w:tcBorders>
          </w:tcPr>
          <w:p w:rsidR="0063548B" w:rsidRPr="00C716DD" w:rsidRDefault="0063548B" w:rsidP="0063548B">
            <w:pPr>
              <w:jc w:val="center"/>
              <w:rPr>
                <w:rFonts w:ascii="Times New Roman" w:hAnsi="Times New Roman" w:cs="Times New Roman"/>
                <w:color w:val="000000"/>
                <w:sz w:val="20"/>
                <w:szCs w:val="20"/>
                <w:lang w:val="en-US"/>
              </w:rPr>
            </w:pPr>
            <w:r w:rsidRPr="002F032C">
              <w:rPr>
                <w:rFonts w:ascii="Times New Roman" w:eastAsia="Times New Roman" w:hAnsi="Times New Roman" w:cs="Times New Roman"/>
                <w:b/>
                <w:sz w:val="20"/>
                <w:szCs w:val="20"/>
                <w:lang w:val="kk-KZ" w:eastAsia="ru-RU"/>
              </w:rPr>
              <w:t>Итого</w:t>
            </w:r>
          </w:p>
        </w:tc>
        <w:tc>
          <w:tcPr>
            <w:tcW w:w="1378" w:type="dxa"/>
            <w:tcBorders>
              <w:top w:val="single" w:sz="4" w:space="0" w:color="auto"/>
              <w:left w:val="single" w:sz="4" w:space="0" w:color="auto"/>
              <w:bottom w:val="single" w:sz="4" w:space="0" w:color="000000"/>
              <w:right w:val="single" w:sz="4" w:space="0" w:color="auto"/>
            </w:tcBorders>
          </w:tcPr>
          <w:p w:rsidR="0063548B" w:rsidRPr="002F032C" w:rsidRDefault="0063548B" w:rsidP="0063548B">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3 647 754</w:t>
            </w:r>
            <w:r w:rsidRPr="002F032C">
              <w:rPr>
                <w:rFonts w:ascii="Times New Roman" w:eastAsia="Times New Roman" w:hAnsi="Times New Roman" w:cs="Times New Roman"/>
                <w:b/>
                <w:sz w:val="20"/>
                <w:szCs w:val="20"/>
                <w:lang w:eastAsia="ru-RU"/>
              </w:rPr>
              <w:t>,0</w:t>
            </w:r>
          </w:p>
        </w:tc>
      </w:tr>
    </w:tbl>
    <w:p w:rsidR="00C716DD" w:rsidRDefault="00C716DD" w:rsidP="00C716DD">
      <w:pPr>
        <w:pStyle w:val="a4"/>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Pr="00FF2FB5" w:rsidRDefault="00C716DD" w:rsidP="00C716DD">
      <w:pPr>
        <w:pStyle w:val="a4"/>
        <w:jc w:val="right"/>
        <w:rPr>
          <w:rFonts w:ascii="Times New Roman" w:hAnsi="Times New Roman" w:cs="Times New Roman"/>
          <w:sz w:val="28"/>
          <w:szCs w:val="28"/>
          <w:lang w:val="kk-KZ"/>
        </w:rPr>
      </w:pPr>
    </w:p>
    <w:p w:rsidR="00C716DD" w:rsidRDefault="00C716DD" w:rsidP="00C716DD">
      <w:pPr>
        <w:spacing w:after="0" w:line="240" w:lineRule="auto"/>
        <w:jc w:val="center"/>
        <w:rPr>
          <w:rFonts w:ascii="Times New Roman" w:eastAsia="Times New Roman" w:hAnsi="Times New Roman" w:cs="Times New Roman"/>
          <w:sz w:val="28"/>
          <w:szCs w:val="28"/>
          <w:lang w:eastAsia="ru-RU"/>
        </w:rPr>
      </w:pPr>
    </w:p>
    <w:p w:rsidR="00C716DD" w:rsidRDefault="00C716DD"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107B34" w:rsidRDefault="00C716DD" w:rsidP="00C716DD">
      <w:pPr>
        <w:spacing w:after="0" w:line="240" w:lineRule="auto"/>
        <w:jc w:val="center"/>
        <w:rPr>
          <w:rFonts w:ascii="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И.о.главного</w:t>
      </w:r>
      <w:proofErr w:type="spellEnd"/>
      <w:r>
        <w:rPr>
          <w:rFonts w:ascii="Times New Roman" w:eastAsia="Times New Roman" w:hAnsi="Times New Roman" w:cs="Times New Roman"/>
          <w:sz w:val="28"/>
          <w:szCs w:val="28"/>
          <w:lang w:eastAsia="ru-RU"/>
        </w:rPr>
        <w:t xml:space="preserve"> </w:t>
      </w:r>
      <w:proofErr w:type="gramStart"/>
      <w:r w:rsidR="00107B34" w:rsidRPr="00FF2FB5">
        <w:rPr>
          <w:rFonts w:ascii="Times New Roman" w:eastAsia="Times New Roman" w:hAnsi="Times New Roman" w:cs="Times New Roman"/>
          <w:sz w:val="28"/>
          <w:szCs w:val="28"/>
          <w:lang w:eastAsia="ru-RU"/>
        </w:rPr>
        <w:t xml:space="preserve">врача: </w:t>
      </w:r>
      <w:r>
        <w:rPr>
          <w:rFonts w:ascii="Times New Roman" w:eastAsia="Times New Roman" w:hAnsi="Times New Roman" w:cs="Times New Roman"/>
          <w:sz w:val="28"/>
          <w:szCs w:val="28"/>
          <w:lang w:eastAsia="ru-RU"/>
        </w:rPr>
        <w:t xml:space="preserve"> </w:t>
      </w:r>
      <w:r w:rsidR="00107B34" w:rsidRPr="00FF2FB5">
        <w:rPr>
          <w:rFonts w:ascii="Times New Roman" w:eastAsia="Times New Roman" w:hAnsi="Times New Roman" w:cs="Times New Roman"/>
          <w:sz w:val="28"/>
          <w:szCs w:val="28"/>
          <w:lang w:eastAsia="ru-RU"/>
        </w:rPr>
        <w:t xml:space="preserve"> </w:t>
      </w:r>
      <w:proofErr w:type="gramEnd"/>
      <w:r w:rsidR="00107B34" w:rsidRPr="00FF2F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07B34" w:rsidRPr="00FF2F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sidR="00FF2FB5" w:rsidRPr="00FF2FB5">
        <w:rPr>
          <w:rFonts w:ascii="Times New Roman" w:hAnsi="Times New Roman" w:cs="Times New Roman"/>
          <w:sz w:val="28"/>
          <w:szCs w:val="28"/>
          <w:lang w:eastAsia="ru-RU"/>
        </w:rPr>
        <w:t>Орынбаев</w:t>
      </w:r>
      <w:proofErr w:type="spellEnd"/>
      <w:r w:rsidR="00FF2FB5" w:rsidRPr="00FF2FB5">
        <w:rPr>
          <w:rFonts w:ascii="Times New Roman" w:hAnsi="Times New Roman" w:cs="Times New Roman"/>
          <w:sz w:val="28"/>
          <w:szCs w:val="28"/>
          <w:lang w:eastAsia="ru-RU"/>
        </w:rPr>
        <w:t xml:space="preserve"> Р.Д.</w:t>
      </w:r>
    </w:p>
    <w:p w:rsidR="00DF2563" w:rsidRPr="00FF2FB5" w:rsidRDefault="00DF2563" w:rsidP="00C716DD">
      <w:pPr>
        <w:spacing w:after="0" w:line="240" w:lineRule="auto"/>
        <w:jc w:val="center"/>
        <w:rPr>
          <w:rFonts w:ascii="Times New Roman" w:eastAsia="Times New Roman" w:hAnsi="Times New Roman" w:cs="Times New Roman"/>
          <w:color w:val="2D4359"/>
          <w:sz w:val="28"/>
          <w:szCs w:val="28"/>
          <w:lang w:eastAsia="ru-RU"/>
        </w:rPr>
      </w:pPr>
    </w:p>
    <w:p w:rsidR="00090C48" w:rsidRPr="00FF2FB5" w:rsidRDefault="00C716DD" w:rsidP="00C716DD">
      <w:pPr>
        <w:spacing w:after="0" w:line="285"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FF2FB5" w:rsidRPr="00FF2FB5">
        <w:rPr>
          <w:rFonts w:ascii="Times New Roman" w:eastAsia="Times New Roman" w:hAnsi="Times New Roman" w:cs="Times New Roman"/>
          <w:color w:val="000000"/>
          <w:sz w:val="28"/>
          <w:szCs w:val="28"/>
          <w:lang w:eastAsia="ru-RU"/>
        </w:rPr>
        <w:t>И.о</w:t>
      </w:r>
      <w:proofErr w:type="spellEnd"/>
      <w:r w:rsidR="00FF2FB5" w:rsidRPr="00FF2FB5">
        <w:rPr>
          <w:rFonts w:ascii="Times New Roman" w:eastAsia="Times New Roman" w:hAnsi="Times New Roman" w:cs="Times New Roman"/>
          <w:color w:val="000000"/>
          <w:sz w:val="28"/>
          <w:szCs w:val="28"/>
          <w:lang w:eastAsia="ru-RU"/>
        </w:rPr>
        <w:t>. главного</w:t>
      </w:r>
      <w:r w:rsidR="00090C48" w:rsidRPr="00FF2FB5">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 xml:space="preserve">бухгалтера:   </w:t>
      </w:r>
      <w:proofErr w:type="gramEnd"/>
      <w:r>
        <w:rPr>
          <w:rFonts w:ascii="Times New Roman" w:eastAsia="Times New Roman" w:hAnsi="Times New Roman" w:cs="Times New Roman"/>
          <w:color w:val="000000"/>
          <w:sz w:val="28"/>
          <w:szCs w:val="28"/>
          <w:lang w:eastAsia="ru-RU"/>
        </w:rPr>
        <w:t xml:space="preserve">      </w:t>
      </w:r>
      <w:r w:rsidR="00090C48" w:rsidRPr="00FF2FB5">
        <w:rPr>
          <w:rFonts w:ascii="Times New Roman" w:eastAsia="Times New Roman" w:hAnsi="Times New Roman" w:cs="Times New Roman"/>
          <w:color w:val="000000"/>
          <w:sz w:val="28"/>
          <w:szCs w:val="28"/>
          <w:lang w:eastAsia="ru-RU"/>
        </w:rPr>
        <w:t xml:space="preserve">         </w:t>
      </w:r>
      <w:r w:rsidR="00FF2FB5" w:rsidRPr="00FF2FB5">
        <w:rPr>
          <w:rFonts w:ascii="Times New Roman" w:eastAsia="Times New Roman" w:hAnsi="Times New Roman" w:cs="Times New Roman"/>
          <w:color w:val="000000"/>
          <w:sz w:val="28"/>
          <w:szCs w:val="28"/>
          <w:lang w:eastAsia="ru-RU"/>
        </w:rPr>
        <w:t xml:space="preserve"> </w:t>
      </w:r>
      <w:r w:rsidR="00090C48" w:rsidRPr="00FF2F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090C48" w:rsidRPr="00FF2F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roofErr w:type="spellStart"/>
      <w:r w:rsidR="00FF2FB5" w:rsidRPr="00FF2FB5">
        <w:rPr>
          <w:rFonts w:ascii="Times New Roman" w:eastAsia="Times New Roman" w:hAnsi="Times New Roman" w:cs="Times New Roman"/>
          <w:color w:val="000000"/>
          <w:sz w:val="28"/>
          <w:szCs w:val="28"/>
          <w:lang w:eastAsia="ru-RU"/>
        </w:rPr>
        <w:t>Каратемирова</w:t>
      </w:r>
      <w:proofErr w:type="spellEnd"/>
      <w:r w:rsidR="00FF2FB5" w:rsidRPr="00FF2FB5">
        <w:rPr>
          <w:rFonts w:ascii="Times New Roman" w:eastAsia="Times New Roman" w:hAnsi="Times New Roman" w:cs="Times New Roman"/>
          <w:color w:val="000000"/>
          <w:sz w:val="28"/>
          <w:szCs w:val="28"/>
          <w:lang w:eastAsia="ru-RU"/>
        </w:rPr>
        <w:t xml:space="preserve"> З.Б.</w:t>
      </w:r>
    </w:p>
    <w:sectPr w:rsidR="00090C48" w:rsidRPr="00FF2FB5" w:rsidSect="00DF256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68"/>
    <w:rsid w:val="00005986"/>
    <w:rsid w:val="00051A3E"/>
    <w:rsid w:val="00090C48"/>
    <w:rsid w:val="000C58D0"/>
    <w:rsid w:val="000F0722"/>
    <w:rsid w:val="000F29B3"/>
    <w:rsid w:val="000F64DF"/>
    <w:rsid w:val="00107B34"/>
    <w:rsid w:val="00116568"/>
    <w:rsid w:val="00155E59"/>
    <w:rsid w:val="00190137"/>
    <w:rsid w:val="001926BD"/>
    <w:rsid w:val="001A3EB7"/>
    <w:rsid w:val="002C6C22"/>
    <w:rsid w:val="002E2BC8"/>
    <w:rsid w:val="002F032C"/>
    <w:rsid w:val="00383597"/>
    <w:rsid w:val="003B450D"/>
    <w:rsid w:val="003C20B3"/>
    <w:rsid w:val="00454061"/>
    <w:rsid w:val="00466ED8"/>
    <w:rsid w:val="00562024"/>
    <w:rsid w:val="00586AB1"/>
    <w:rsid w:val="0063548B"/>
    <w:rsid w:val="0065447B"/>
    <w:rsid w:val="006827E7"/>
    <w:rsid w:val="006A2E55"/>
    <w:rsid w:val="006E655F"/>
    <w:rsid w:val="007201AF"/>
    <w:rsid w:val="007317F7"/>
    <w:rsid w:val="007832BC"/>
    <w:rsid w:val="008035C0"/>
    <w:rsid w:val="008066F7"/>
    <w:rsid w:val="00852D46"/>
    <w:rsid w:val="008A63A5"/>
    <w:rsid w:val="008C25F1"/>
    <w:rsid w:val="008D644E"/>
    <w:rsid w:val="00902BFF"/>
    <w:rsid w:val="00947B34"/>
    <w:rsid w:val="009A1C75"/>
    <w:rsid w:val="009A56C2"/>
    <w:rsid w:val="00A11514"/>
    <w:rsid w:val="00A756B4"/>
    <w:rsid w:val="00AB445B"/>
    <w:rsid w:val="00AE5F7F"/>
    <w:rsid w:val="00B136D8"/>
    <w:rsid w:val="00BE1C43"/>
    <w:rsid w:val="00BF3226"/>
    <w:rsid w:val="00C716DD"/>
    <w:rsid w:val="00C9246F"/>
    <w:rsid w:val="00CF5801"/>
    <w:rsid w:val="00D27A1A"/>
    <w:rsid w:val="00D306D3"/>
    <w:rsid w:val="00D34791"/>
    <w:rsid w:val="00D36AE1"/>
    <w:rsid w:val="00D437A1"/>
    <w:rsid w:val="00D6783A"/>
    <w:rsid w:val="00DF2563"/>
    <w:rsid w:val="00DF7FAB"/>
    <w:rsid w:val="00E208AC"/>
    <w:rsid w:val="00F866C9"/>
    <w:rsid w:val="00F901EB"/>
    <w:rsid w:val="00FC5142"/>
    <w:rsid w:val="00FE0592"/>
    <w:rsid w:val="00FF2FB5"/>
    <w:rsid w:val="00FF4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0E82A-F55F-444E-A8CC-CCBA6B8B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434683">
      <w:bodyDiv w:val="1"/>
      <w:marLeft w:val="0"/>
      <w:marRight w:val="0"/>
      <w:marTop w:val="0"/>
      <w:marBottom w:val="0"/>
      <w:divBdr>
        <w:top w:val="none" w:sz="0" w:space="0" w:color="auto"/>
        <w:left w:val="none" w:sz="0" w:space="0" w:color="auto"/>
        <w:bottom w:val="none" w:sz="0" w:space="0" w:color="auto"/>
        <w:right w:val="none" w:sz="0" w:space="0" w:color="auto"/>
      </w:divBdr>
    </w:div>
    <w:div w:id="819467896">
      <w:bodyDiv w:val="1"/>
      <w:marLeft w:val="0"/>
      <w:marRight w:val="0"/>
      <w:marTop w:val="0"/>
      <w:marBottom w:val="0"/>
      <w:divBdr>
        <w:top w:val="none" w:sz="0" w:space="0" w:color="auto"/>
        <w:left w:val="none" w:sz="0" w:space="0" w:color="auto"/>
        <w:bottom w:val="none" w:sz="0" w:space="0" w:color="auto"/>
        <w:right w:val="none" w:sz="0" w:space="0" w:color="auto"/>
      </w:divBdr>
    </w:div>
    <w:div w:id="116034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Z1400000202" TargetMode="External"/><Relationship Id="rId5" Type="http://schemas.openxmlformats.org/officeDocument/2006/relationships/hyperlink" Target="https://adilet.zan.kz/rus/docs/Z1400000202" TargetMode="External"/><Relationship Id="rId4" Type="http://schemas.openxmlformats.org/officeDocument/2006/relationships/hyperlink" Target="mailto:ark.pol@mai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1307</Words>
  <Characters>7451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13</cp:revision>
  <cp:lastPrinted>2022-10-06T06:09:00Z</cp:lastPrinted>
  <dcterms:created xsi:type="dcterms:W3CDTF">2023-02-08T09:59:00Z</dcterms:created>
  <dcterms:modified xsi:type="dcterms:W3CDTF">2023-03-27T06:24:00Z</dcterms:modified>
</cp:coreProperties>
</file>